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0E" w:rsidRDefault="00BC650E">
      <w:pPr>
        <w:jc w:val="center"/>
        <w:rPr>
          <w:rFonts w:ascii="PT Astra Serif" w:hAnsi="PT Astra Serif" w:cs="PT Astra Serif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PT Astra Serif" w:hAnsi="PT Astra Serif" w:cs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BC650E" w:rsidRDefault="00BC650E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  <w:lang w:val="ru-RU"/>
        </w:rPr>
        <w:t>«ЛЕБЯЖИНСКОЕ СЕЛЬСКОЕ ПОСЕЛЕНИЕ»</w:t>
      </w:r>
    </w:p>
    <w:p w:rsidR="00BC650E" w:rsidRDefault="00BC650E">
      <w:pPr>
        <w:pStyle w:val="xl85"/>
        <w:spacing w:before="0" w:after="0"/>
        <w:rPr>
          <w:rFonts w:ascii="PT Astra Serif" w:hAnsi="PT Astra Serif" w:cs="PT Astra Serif"/>
          <w:bCs w:val="0"/>
          <w:sz w:val="28"/>
          <w:szCs w:val="28"/>
        </w:rPr>
      </w:pPr>
      <w:r>
        <w:rPr>
          <w:rFonts w:ascii="PT Astra Serif" w:hAnsi="PT Astra Serif" w:cs="PT Astra Serif"/>
          <w:bCs w:val="0"/>
          <w:sz w:val="28"/>
          <w:szCs w:val="28"/>
        </w:rPr>
        <w:t>МЕЛЕКЕССКОГО РАЙОНА УЛЬЯНОВСКОЙ ОБЛАСТИ</w:t>
      </w:r>
    </w:p>
    <w:p w:rsidR="00BC650E" w:rsidRDefault="00BC650E">
      <w:pPr>
        <w:pStyle w:val="xl85"/>
        <w:spacing w:before="0" w:after="0"/>
        <w:rPr>
          <w:rFonts w:ascii="PT Astra Serif" w:hAnsi="PT Astra Serif" w:cs="PT Astra Serif"/>
          <w:bCs w:val="0"/>
          <w:sz w:val="28"/>
          <w:szCs w:val="28"/>
        </w:rPr>
      </w:pPr>
    </w:p>
    <w:p w:rsidR="00BC650E" w:rsidRDefault="00BC650E">
      <w:pPr>
        <w:pStyle w:val="xl85"/>
        <w:spacing w:before="0" w:after="0"/>
        <w:rPr>
          <w:rFonts w:ascii="PT Astra Serif" w:hAnsi="PT Astra Serif" w:cs="PT Astra Serif"/>
          <w:bCs w:val="0"/>
          <w:sz w:val="28"/>
          <w:szCs w:val="28"/>
          <w:lang w:eastAsia="ar-SA"/>
        </w:rPr>
      </w:pPr>
      <w:r>
        <w:rPr>
          <w:rFonts w:ascii="PT Astra Serif" w:hAnsi="PT Astra Serif" w:cs="PT Astra Serif"/>
          <w:bCs w:val="0"/>
          <w:sz w:val="28"/>
          <w:szCs w:val="28"/>
          <w:lang w:eastAsia="ar-SA"/>
        </w:rPr>
        <w:t>ПОСТАНОВЛЕНИЯ</w:t>
      </w:r>
    </w:p>
    <w:p w:rsidR="00BC650E" w:rsidRDefault="00BC650E">
      <w:pPr>
        <w:pStyle w:val="xl85"/>
        <w:spacing w:before="0" w:after="0"/>
        <w:rPr>
          <w:rFonts w:ascii="PT Astra Serif" w:hAnsi="PT Astra Serif" w:cs="PT Astra Serif"/>
          <w:bCs w:val="0"/>
          <w:sz w:val="28"/>
          <w:szCs w:val="28"/>
          <w:lang w:eastAsia="ar-SA"/>
        </w:rPr>
      </w:pPr>
    </w:p>
    <w:p w:rsidR="00BC650E" w:rsidRDefault="00BC650E">
      <w:pPr>
        <w:pStyle w:val="xl85"/>
        <w:spacing w:before="0" w:after="0"/>
        <w:rPr>
          <w:rFonts w:ascii="PT Astra Serif" w:eastAsia="PT Astra Serif" w:hAnsi="PT Astra Serif" w:cs="PT Astra Serif"/>
          <w:b w:val="0"/>
        </w:rPr>
      </w:pPr>
      <w:r>
        <w:rPr>
          <w:rFonts w:ascii="PT Astra Serif" w:hAnsi="PT Astra Serif" w:cs="PT Astra Serif"/>
          <w:b w:val="0"/>
          <w:sz w:val="28"/>
          <w:szCs w:val="28"/>
        </w:rPr>
        <w:t xml:space="preserve">28.12.2022                                                                                               № </w:t>
      </w:r>
      <w:r>
        <w:rPr>
          <w:rFonts w:ascii="PT Astra Serif" w:eastAsia="PT Astra Serif" w:hAnsi="PT Astra Serif" w:cs="PT Astra Serif"/>
          <w:b w:val="0"/>
          <w:sz w:val="28"/>
          <w:szCs w:val="28"/>
        </w:rPr>
        <w:t>46</w:t>
      </w:r>
    </w:p>
    <w:p w:rsidR="00BC650E" w:rsidRDefault="00BC650E">
      <w:pPr>
        <w:pStyle w:val="xl85"/>
        <w:spacing w:before="0" w:after="0"/>
        <w:rPr>
          <w:rFonts w:ascii="PT Astra Serif" w:eastAsia="PT Astra Serif" w:hAnsi="PT Astra Serif" w:cs="PT Astra Serif"/>
          <w:b w:val="0"/>
          <w:bCs w:val="0"/>
        </w:rPr>
      </w:pPr>
      <w:r>
        <w:rPr>
          <w:rFonts w:ascii="PT Astra Serif" w:eastAsia="PT Astra Serif" w:hAnsi="PT Astra Serif" w:cs="PT Astra Serif"/>
          <w:b w:val="0"/>
        </w:rPr>
        <w:t xml:space="preserve">                                                                                                                         </w:t>
      </w:r>
      <w:r>
        <w:rPr>
          <w:rFonts w:ascii="PT Astra Serif" w:hAnsi="PT Astra Serif" w:cs="PT Astra Serif"/>
          <w:b w:val="0"/>
        </w:rPr>
        <w:t>Экз.№</w:t>
      </w:r>
      <w:r>
        <w:rPr>
          <w:rFonts w:ascii="PT Astra Serif" w:hAnsi="PT Astra Serif" w:cs="PT Astra Serif"/>
          <w:b w:val="0"/>
          <w:bCs w:val="0"/>
        </w:rPr>
        <w:t xml:space="preserve"> 1</w:t>
      </w:r>
    </w:p>
    <w:p w:rsidR="00BC650E" w:rsidRDefault="00BC650E">
      <w:pPr>
        <w:pStyle w:val="xl85"/>
        <w:spacing w:before="0" w:after="0"/>
        <w:rPr>
          <w:rFonts w:ascii="PT Astra Serif" w:hAnsi="PT Astra Serif" w:cs="PT Astra Serif"/>
          <w:b w:val="0"/>
          <w:bCs w:val="0"/>
        </w:rPr>
      </w:pPr>
      <w:r>
        <w:rPr>
          <w:rFonts w:ascii="PT Astra Serif" w:eastAsia="PT Astra Serif" w:hAnsi="PT Astra Serif" w:cs="PT Astra Serif"/>
          <w:b w:val="0"/>
          <w:bCs w:val="0"/>
        </w:rPr>
        <w:t xml:space="preserve"> </w:t>
      </w:r>
      <w:r>
        <w:rPr>
          <w:rFonts w:ascii="PT Astra Serif" w:hAnsi="PT Astra Serif" w:cs="PT Astra Serif"/>
          <w:b w:val="0"/>
          <w:bCs w:val="0"/>
        </w:rPr>
        <w:t>с. Лебяжье</w:t>
      </w:r>
    </w:p>
    <w:p w:rsidR="00BC650E" w:rsidRDefault="00BC650E">
      <w:pPr>
        <w:pStyle w:val="xl85"/>
        <w:spacing w:before="0" w:after="0"/>
        <w:rPr>
          <w:rFonts w:ascii="PT Astra Serif" w:hAnsi="PT Astra Serif" w:cs="PT Astra Serif"/>
          <w:b w:val="0"/>
          <w:bCs w:val="0"/>
        </w:rPr>
      </w:pPr>
    </w:p>
    <w:p w:rsidR="00BC650E" w:rsidRDefault="00BC650E">
      <w:pPr>
        <w:jc w:val="center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bCs/>
          <w:sz w:val="28"/>
          <w:szCs w:val="28"/>
          <w:lang w:val="ru-RU"/>
        </w:rPr>
        <w:t>Об утверждении отчета об исполнении бюджета муниципального образования «Лебяжинское сельское поселение» Мелекесского района Ульяновской области за 9 месяцев 2022 года</w:t>
      </w:r>
    </w:p>
    <w:p w:rsidR="00BC650E" w:rsidRDefault="00BC650E">
      <w:pPr>
        <w:rPr>
          <w:rFonts w:ascii="PT Astra Serif" w:hAnsi="PT Astra Serif" w:cs="PT Astra Serif"/>
          <w:b/>
          <w:bCs/>
          <w:sz w:val="28"/>
          <w:szCs w:val="28"/>
          <w:lang w:val="ru-RU"/>
        </w:rPr>
      </w:pPr>
    </w:p>
    <w:p w:rsidR="00BC650E" w:rsidRDefault="00BC650E">
      <w:pPr>
        <w:ind w:firstLine="709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 xml:space="preserve">В соответствии с пунктом 5 статьи 264.2 Бюджетного кодекса Российской Федерации, Уставом муниципального образования «Лебяжинское сельское поселение» п о с т а н о в л я е т:  </w:t>
      </w:r>
    </w:p>
    <w:p w:rsidR="00BC650E" w:rsidRDefault="00BC650E">
      <w:pPr>
        <w:ind w:firstLine="709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1. Утвердить отчет об исполнении бюджета муниципального образования «Лебяжинское сельское поселение» Мелекесского района Ульяновской области за 9 месяцев 2022 года: по доходам в сумме 10529,705</w:t>
      </w:r>
      <w:r>
        <w:rPr>
          <w:rFonts w:ascii="PT Astra Serif" w:hAnsi="PT Astra Serif" w:cs="PT Astra Serif"/>
          <w:sz w:val="28"/>
          <w:szCs w:val="28"/>
          <w:shd w:val="clear" w:color="auto" w:fill="FFFFFF"/>
          <w:lang w:val="ru-RU"/>
        </w:rPr>
        <w:t xml:space="preserve">67 </w:t>
      </w:r>
      <w:r>
        <w:rPr>
          <w:rFonts w:ascii="PT Astra Serif" w:hAnsi="PT Astra Serif" w:cs="PT Astra Serif"/>
          <w:bCs/>
          <w:sz w:val="28"/>
          <w:szCs w:val="28"/>
          <w:shd w:val="clear" w:color="auto" w:fill="FFFFFF"/>
          <w:lang w:val="ru-RU" w:eastAsia="ru-RU"/>
        </w:rPr>
        <w:t>тыс.руб.</w:t>
      </w:r>
      <w:r>
        <w:rPr>
          <w:rFonts w:ascii="PT Astra Serif" w:hAnsi="PT Astra Serif" w:cs="PT Astra Serif"/>
          <w:sz w:val="28"/>
          <w:szCs w:val="28"/>
          <w:shd w:val="clear" w:color="auto" w:fill="FFFFFF"/>
          <w:lang w:val="ru-RU"/>
        </w:rPr>
        <w:t>, по расходам в сумме 12302,66270 тыс.руб., с превышением расходов над доходами (дефицит бюджета) в сумме 1772,95703 тыс.руб.</w:t>
      </w:r>
    </w:p>
    <w:p w:rsidR="00BC650E" w:rsidRDefault="00BC650E">
      <w:pPr>
        <w:ind w:firstLine="709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- доходы бюджета муниципального образования «Лебяжинское сельское поселение» Мелекесского района Ульяновской области по группам, подгруппам, статьям, подстатьям элементам, программам (подпрограммам) и кодам экономической классификации доходов бюджетов Российской Федерации за 9 месяцев</w:t>
      </w:r>
      <w:r>
        <w:rPr>
          <w:rFonts w:ascii="PT Astra Serif" w:hAnsi="PT Astra Serif" w:cs="PT Astra Serif"/>
          <w:color w:val="000000"/>
          <w:sz w:val="28"/>
          <w:szCs w:val="28"/>
          <w:lang w:val="ru-RU"/>
        </w:rPr>
        <w:t xml:space="preserve"> 2022</w:t>
      </w:r>
      <w:r>
        <w:rPr>
          <w:rFonts w:ascii="PT Astra Serif" w:hAnsi="PT Astra Serif" w:cs="PT Astra Serif"/>
          <w:sz w:val="28"/>
          <w:szCs w:val="28"/>
          <w:lang w:val="ru-RU"/>
        </w:rPr>
        <w:t xml:space="preserve"> года (приложение №1);</w:t>
      </w:r>
    </w:p>
    <w:p w:rsidR="00BC650E" w:rsidRDefault="00BC650E">
      <w:pPr>
        <w:ind w:firstLine="709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- источники внутреннего финансирования дефицита бюджета муниципального образования «Лебяжинское сельское поселение» Мелекесского района Ульяновской области на 2022 год и плановый период 2023 и 2024 годов (Приложение №2);</w:t>
      </w:r>
    </w:p>
    <w:p w:rsidR="00BC650E" w:rsidRDefault="00BC650E">
      <w:pPr>
        <w:ind w:firstLine="709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- расходы бюджета муниципального образования «Лебяжинское сельское поселение» Мелекесского района Ульяновской области за 9 месяцев 2022 года по разделам, подразделам классификации расходов бюджетов (приложение №3);</w:t>
      </w:r>
    </w:p>
    <w:p w:rsidR="00BC650E" w:rsidRDefault="00BC650E">
      <w:pPr>
        <w:ind w:firstLine="709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- расходов бюджета муниципального образования «Лебяжинское сельское поселение» Мелекесского района Ульяновской области за 9 месяцев 2022 года по ведомственной структуре расходов бюджета муниципального образования «Лебяжинское сельское поселение» Мелекесского района Ульяновской области (приложение №4);</w:t>
      </w:r>
    </w:p>
    <w:p w:rsidR="00BC650E" w:rsidRDefault="00BC650E">
      <w:pPr>
        <w:ind w:firstLine="709"/>
        <w:jc w:val="both"/>
        <w:rPr>
          <w:rFonts w:ascii="PT Astra Serif" w:hAnsi="PT Astra Serif" w:cs="PT Astra Serif"/>
          <w:sz w:val="28"/>
          <w:szCs w:val="28"/>
          <w:shd w:val="clear" w:color="auto" w:fill="FFFFFF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- перечень муниципальных программ, финансируемых из бюджета муниципального образования «Лебяжинское сельское поселение» Мелекесского района Ульяновской области за 9 месяцев 2022 года (пр</w:t>
      </w:r>
      <w:r>
        <w:rPr>
          <w:rFonts w:ascii="PT Astra Serif" w:hAnsi="PT Astra Serif" w:cs="PT Astra Serif"/>
          <w:sz w:val="28"/>
          <w:szCs w:val="28"/>
          <w:shd w:val="clear" w:color="auto" w:fill="FFFFFF"/>
          <w:lang w:val="ru-RU"/>
        </w:rPr>
        <w:t>иложение №5)</w:t>
      </w:r>
    </w:p>
    <w:p w:rsidR="00BC650E" w:rsidRDefault="00BC650E">
      <w:pPr>
        <w:ind w:firstLine="708"/>
        <w:jc w:val="both"/>
        <w:rPr>
          <w:rFonts w:ascii="PT Astra Serif" w:hAnsi="PT Astra Serif" w:cs="PT Astra Serif"/>
          <w:sz w:val="28"/>
          <w:szCs w:val="28"/>
          <w:shd w:val="clear" w:color="auto" w:fill="FFFFFF"/>
          <w:lang w:val="ru-RU"/>
        </w:rPr>
      </w:pPr>
      <w:r>
        <w:rPr>
          <w:rFonts w:ascii="PT Astra Serif" w:hAnsi="PT Astra Serif" w:cs="PT Astra Serif"/>
          <w:sz w:val="28"/>
          <w:szCs w:val="28"/>
          <w:shd w:val="clear" w:color="auto" w:fill="FFFFFF"/>
          <w:lang w:val="ru-RU"/>
        </w:rPr>
        <w:lastRenderedPageBreak/>
        <w:t>2. Направить отчёт об исполнении бюджета муниципального образования «Лебяжинское сельское поселение» Мелекесского района Ульяновской области за 9 месяцев 2022 года в  Совет депутатов муниципального образования «Лебяжинское сельское поселение» Мелекесского района Ульяновской области и Контрольно-счётную палату муниципального образования «Мелекесский район» Ульяновской области.</w:t>
      </w:r>
    </w:p>
    <w:p w:rsidR="00BC650E" w:rsidRDefault="00BC650E">
      <w:pPr>
        <w:ind w:firstLine="708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shd w:val="clear" w:color="auto" w:fill="FFFFFF"/>
          <w:lang w:val="ru-RU"/>
        </w:rPr>
        <w:t xml:space="preserve">3. Настоящее  постановление вступает в силу на следующий день после дня его официального обнародования и подлежит размещению на официальном сайте администрации муниципального образования «Лебяжинское сельское поселение» Мелекесского района Ульяновской области в информационно-телекоммуникационной сети Интернет. </w:t>
      </w:r>
    </w:p>
    <w:p w:rsidR="00BC650E" w:rsidRDefault="00BC650E">
      <w:pPr>
        <w:ind w:left="708"/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4. Контроль исполнения настоящего постановления оставляю за собой.</w:t>
      </w: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Глава администрации</w:t>
      </w: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муниципального образования</w:t>
      </w: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«Лебяжинское сельское поселение»                                            Т.В.Шептунова</w:t>
      </w: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both"/>
        <w:rPr>
          <w:rFonts w:ascii="PT Astra Serif" w:hAnsi="PT Astra Serif" w:cs="PT Astra Serif"/>
          <w:sz w:val="28"/>
          <w:szCs w:val="28"/>
          <w:lang w:val="ru-RU"/>
        </w:rPr>
      </w:pPr>
    </w:p>
    <w:p w:rsidR="00BC650E" w:rsidRDefault="00BC650E">
      <w:pPr>
        <w:jc w:val="right"/>
        <w:rPr>
          <w:rFonts w:ascii="PT Astra Serif" w:eastAsia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lastRenderedPageBreak/>
        <w:t>Приложение № 1</w:t>
      </w:r>
    </w:p>
    <w:p w:rsidR="00BC650E" w:rsidRDefault="00BC650E">
      <w:pPr>
        <w:jc w:val="right"/>
        <w:rPr>
          <w:rFonts w:ascii="PT Astra Serif" w:eastAsia="PT Astra Serif" w:hAnsi="PT Astra Serif" w:cs="PT Astra Serif"/>
          <w:sz w:val="28"/>
          <w:szCs w:val="28"/>
          <w:lang w:val="ru-RU"/>
        </w:rPr>
      </w:pPr>
      <w:r>
        <w:rPr>
          <w:rFonts w:ascii="PT Astra Serif" w:eastAsia="PT Astra Serif" w:hAnsi="PT Astra Serif" w:cs="PT Astra Serif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PT Astra Serif" w:hAnsi="PT Astra Serif" w:cs="PT Astra Serif"/>
          <w:sz w:val="28"/>
          <w:szCs w:val="28"/>
          <w:lang w:val="ru-RU"/>
        </w:rPr>
        <w:t>к постановлению администрации</w:t>
      </w:r>
    </w:p>
    <w:p w:rsidR="00BC650E" w:rsidRDefault="00BC650E">
      <w:pPr>
        <w:jc w:val="right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eastAsia="PT Astra Serif" w:hAnsi="PT Astra Serif" w:cs="PT Astra Serif"/>
          <w:sz w:val="28"/>
          <w:szCs w:val="28"/>
          <w:lang w:val="ru-RU"/>
        </w:rPr>
        <w:t xml:space="preserve">               </w:t>
      </w:r>
      <w:r>
        <w:rPr>
          <w:rFonts w:ascii="PT Astra Serif" w:hAnsi="PT Astra Serif" w:cs="PT Astra Serif"/>
          <w:sz w:val="28"/>
          <w:szCs w:val="28"/>
          <w:lang w:val="ru-RU"/>
        </w:rPr>
        <w:t>МО "Лебяжинское сельское поселение"</w:t>
      </w:r>
    </w:p>
    <w:p w:rsidR="00BC650E" w:rsidRDefault="00BC650E">
      <w:pPr>
        <w:jc w:val="right"/>
        <w:rPr>
          <w:rFonts w:ascii="PT Astra Serif" w:eastAsia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Мелекесского района Ульяновской области</w:t>
      </w:r>
    </w:p>
    <w:p w:rsidR="00BC650E" w:rsidRDefault="00BC650E">
      <w:pPr>
        <w:jc w:val="right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  <w:r>
        <w:rPr>
          <w:rFonts w:ascii="PT Astra Serif" w:eastAsia="PT Astra Serif" w:hAnsi="PT Astra Serif" w:cs="PT Astra Serif"/>
          <w:sz w:val="28"/>
          <w:szCs w:val="28"/>
          <w:lang w:val="ru-RU"/>
        </w:rPr>
        <w:t xml:space="preserve">                                                                                               </w:t>
      </w:r>
      <w:r>
        <w:rPr>
          <w:rFonts w:ascii="PT Astra Serif" w:hAnsi="PT Astra Serif" w:cs="PT Astra Serif"/>
          <w:sz w:val="28"/>
          <w:szCs w:val="28"/>
          <w:lang w:val="ru-RU"/>
        </w:rPr>
        <w:t>от 28.12.2022г. № 46</w:t>
      </w:r>
    </w:p>
    <w:p w:rsidR="00BC650E" w:rsidRDefault="00BC650E">
      <w:pPr>
        <w:jc w:val="center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</w:p>
    <w:p w:rsidR="00BC650E" w:rsidRDefault="00BC650E">
      <w:pPr>
        <w:jc w:val="center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bCs/>
          <w:sz w:val="28"/>
          <w:szCs w:val="28"/>
          <w:lang w:val="ru-RU"/>
        </w:rPr>
        <w:t>Доходы бюджета МО "Лебяжинское сельское поселение"</w:t>
      </w:r>
    </w:p>
    <w:p w:rsidR="00BC650E" w:rsidRDefault="00BC650E">
      <w:pPr>
        <w:jc w:val="center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bCs/>
          <w:sz w:val="28"/>
          <w:szCs w:val="28"/>
          <w:lang w:val="ru-RU"/>
        </w:rPr>
        <w:t>Мелекесского района Ульяновской области по группам, подгруппам,</w:t>
      </w:r>
    </w:p>
    <w:p w:rsidR="00BC650E" w:rsidRDefault="00BC650E">
      <w:pPr>
        <w:jc w:val="center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bCs/>
          <w:sz w:val="28"/>
          <w:szCs w:val="28"/>
          <w:lang w:val="ru-RU"/>
        </w:rPr>
        <w:t>статьям, подстатьям, элементам, программам (подпрограммам) и кодам</w:t>
      </w:r>
    </w:p>
    <w:p w:rsidR="00BC650E" w:rsidRDefault="00BC650E">
      <w:pPr>
        <w:jc w:val="center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bCs/>
          <w:sz w:val="28"/>
          <w:szCs w:val="28"/>
          <w:lang w:val="ru-RU"/>
        </w:rPr>
        <w:t xml:space="preserve">экономической классификации доходов бюджетов </w:t>
      </w:r>
    </w:p>
    <w:p w:rsidR="00BC650E" w:rsidRDefault="00BC650E">
      <w:pPr>
        <w:jc w:val="center"/>
      </w:pPr>
      <w:r>
        <w:rPr>
          <w:rFonts w:ascii="PT Astra Serif" w:hAnsi="PT Astra Serif" w:cs="PT Astra Serif"/>
          <w:b/>
          <w:bCs/>
          <w:sz w:val="28"/>
          <w:szCs w:val="28"/>
          <w:lang w:val="ru-RU"/>
        </w:rPr>
        <w:t>Российской Федерации за 9 месяцев 2022 года</w:t>
      </w:r>
    </w:p>
    <w:p w:rsidR="00BC650E" w:rsidRDefault="00BC650E">
      <w:pPr>
        <w:jc w:val="center"/>
      </w:pPr>
    </w:p>
    <w:tbl>
      <w:tblPr>
        <w:tblW w:w="0" w:type="auto"/>
        <w:tblInd w:w="-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5"/>
        <w:gridCol w:w="4675"/>
        <w:gridCol w:w="1275"/>
        <w:gridCol w:w="1363"/>
        <w:gridCol w:w="697"/>
      </w:tblGrid>
      <w:tr w:rsidR="00BC650E"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Код</w:t>
            </w:r>
          </w:p>
        </w:tc>
        <w:tc>
          <w:tcPr>
            <w:tcW w:w="4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Наименование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План на 2022 год</w:t>
            </w:r>
          </w:p>
        </w:tc>
        <w:tc>
          <w:tcPr>
            <w:tcW w:w="1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Фактическое исполнение за 2022 год</w:t>
            </w:r>
          </w:p>
        </w:tc>
        <w:tc>
          <w:tcPr>
            <w:tcW w:w="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% выполнения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4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5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1 00 00000 00 0000 000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ДОХОДЫ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8120,00000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6104,52771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75,2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1 01 02000 01 0000 110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765,83264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76,6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1 01 02010 01 0000 110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position w:val="8"/>
                <w:sz w:val="19"/>
              </w:rPr>
              <w:t>1</w:t>
            </w:r>
            <w:r>
              <w:t xml:space="preserve"> и 228 Налогового кодекса Российской Федерации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999,00000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762,52494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76,3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1 01 02040 01 0000 110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>
              <w:rPr>
                <w:position w:val="8"/>
                <w:sz w:val="19"/>
              </w:rPr>
              <w:t>1</w:t>
            </w:r>
            <w:r>
              <w:t xml:space="preserve"> Налогового кодекса Российской Федерации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3,30770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330,8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1 05 00000 00 0000 000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10,39928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17,3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1 05 03000 01 0000 110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Единый сельскохозяйственный налог 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10,39928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17,3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1 06 00000 00 0000 000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Налоги на имущество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2217,88369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1 06 01000 00 0000 110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132,31675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21,7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1 06 01030 10 0000 110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132,31675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21,7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1 06 06000 00 0000 110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Земельный налог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3350,00000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2085,56694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62,3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1 06 06033 10 0000 110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1659,87825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166,0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1 06 06043 10 0000 110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2350,00000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425,68869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18,1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1 14 00000 00 0000 000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3110,41210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100,3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1 14 06025 10 0000 430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Доходы от продажи земельных участков,находящихся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3100,00000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3110,41210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100,3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1 17 05050 10 0000 180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1 17 05050 10 0000 180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2 00 00000 00 0000 000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5443,75688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4425,17796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2 02 00000 00 0000 000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5443,75688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4425,17796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81,3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2 02 10000 00 0000 150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2656,88800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1988,10000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74,8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2 02 16001 10 0000 150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2656,88800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1988,10000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74,8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2 02 20000 00 0000 150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 xml:space="preserve">Субсидии бюджетам </w:t>
            </w:r>
            <w:r>
              <w:rPr>
                <w:b/>
                <w:bCs/>
                <w:lang w:val="ru-RU"/>
              </w:rPr>
              <w:t>бюджетной системы</w:t>
            </w:r>
            <w:r>
              <w:rPr>
                <w:b/>
                <w:bCs/>
              </w:rPr>
              <w:t xml:space="preserve"> Российской Федерации (межбюджетные субсидии)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196,52500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196,52500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2 02 25576 10 0000 150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196,52500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196,52500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100,0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2 02 03000 00 0000 150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 xml:space="preserve">Субвенции бюджетам </w:t>
            </w:r>
            <w:r>
              <w:rPr>
                <w:b/>
                <w:bCs/>
                <w:lang w:val="ru-RU"/>
              </w:rPr>
              <w:t>бюджетной системы</w:t>
            </w:r>
            <w:r>
              <w:rPr>
                <w:b/>
                <w:bCs/>
              </w:rPr>
              <w:t xml:space="preserve"> Российской Федерации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262,08400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141,38796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53,9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2 02 35118 10 0000 150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261,22000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141,38796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54,1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2 02 30024 10 0000 150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Субвенции бюджетам сельских поселений на выполнение передаваемых полномочий субъектов Российской Федерации в целях финансового обеспечения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0,86400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2 02 40000 00 0000 150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2328,25988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2099,16500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90,2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2 02 400 14 10 0000 150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2273,05988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2057,76500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90,5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2 02 40014 10 0000 150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 в рамках муниципальной программы «Безопасные дороги на территории муниципального образования «Мелекесский район» Ульяновской области»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2093,29488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1884,00000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90,0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2 02 40014 10 0000 150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 по переданным полномочиям из муниципального района на уровень поселений по содержанию памятных сооружений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50,00000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2 02 40014 10 0000 150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 по переданным полномочиям в рамках заключенных соглашений для организации ритуальных услуг и содержание мест захоронения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123,76500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123,76500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2 02 40014 10 0000 150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 по переданным полномочиям из муниципального района на уровень поселений в рамках заключённых соглашений по градостроительной деятельности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6,00000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2 02 49999 00 0000 150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 xml:space="preserve">Прочие межбюджетные трансферты, передаваемые бюджетам </w:t>
            </w:r>
            <w:r>
              <w:rPr>
                <w:b/>
                <w:bCs/>
                <w:lang w:val="ru-RU"/>
              </w:rPr>
              <w:t>сельских поселений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55,20000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41,40000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75,0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2 02 49999 00 0000 150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Прочие межбюджетные трансферты, передаваемые бюджетам сельских поселений в целях финансового обеспечения расходных обязательств, связанных с осуществлением ежемесячных денежных выплат лицам, осуществляющим полномочия сельских старост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55,20000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41,40000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75,0</w:t>
            </w:r>
          </w:p>
        </w:tc>
      </w:tr>
      <w:tr w:rsidR="00BC650E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4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13563,75688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10529,70567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77,</w:t>
            </w:r>
            <w:r>
              <w:rPr>
                <w:b/>
                <w:bCs/>
                <w:lang w:val="ru-RU"/>
              </w:rPr>
              <w:t>6</w:t>
            </w:r>
          </w:p>
        </w:tc>
      </w:tr>
    </w:tbl>
    <w:p w:rsidR="00BC650E" w:rsidRDefault="00BC650E">
      <w:pPr>
        <w:jc w:val="center"/>
      </w:pPr>
    </w:p>
    <w:p w:rsidR="00BC650E" w:rsidRDefault="00BC650E">
      <w:pPr>
        <w:jc w:val="center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suppressAutoHyphens w:val="0"/>
        <w:jc w:val="right"/>
        <w:rPr>
          <w:rFonts w:ascii="PT Astra Serif" w:hAnsi="PT Astra Serif" w:cs="PT Astra Serif"/>
          <w:lang w:val="ru-RU" w:eastAsia="ru-RU"/>
        </w:rPr>
      </w:pPr>
    </w:p>
    <w:p w:rsidR="00BC650E" w:rsidRDefault="00BC650E">
      <w:pPr>
        <w:pStyle w:val="aa"/>
        <w:pageBreakBefore/>
        <w:suppressAutoHyphens w:val="0"/>
        <w:contextualSpacing/>
        <w:jc w:val="right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Приложение № 2</w:t>
      </w:r>
    </w:p>
    <w:p w:rsidR="00BC650E" w:rsidRDefault="00BC650E">
      <w:pPr>
        <w:suppressAutoHyphens w:val="0"/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z w:val="28"/>
          <w:szCs w:val="28"/>
          <w:lang w:val="ru-RU" w:eastAsia="ru-RU"/>
        </w:rPr>
        <w:t>к постановлению администрации</w:t>
      </w:r>
    </w:p>
    <w:p w:rsidR="00BC650E" w:rsidRDefault="00BC650E">
      <w:pPr>
        <w:suppressAutoHyphens w:val="0"/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z w:val="28"/>
          <w:szCs w:val="28"/>
          <w:lang w:val="ru-RU" w:eastAsia="ru-RU"/>
        </w:rPr>
        <w:t>муниципального образования</w:t>
      </w:r>
    </w:p>
    <w:p w:rsidR="00BC650E" w:rsidRDefault="00BC650E">
      <w:pPr>
        <w:suppressAutoHyphens w:val="0"/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z w:val="28"/>
          <w:szCs w:val="28"/>
          <w:lang w:val="ru-RU" w:eastAsia="ru-RU"/>
        </w:rPr>
        <w:t>Лебяжинское сельское поселение"</w:t>
      </w:r>
    </w:p>
    <w:p w:rsidR="00BC650E" w:rsidRDefault="00BC650E">
      <w:pPr>
        <w:suppressAutoHyphens w:val="0"/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z w:val="28"/>
          <w:szCs w:val="28"/>
          <w:lang w:val="ru-RU" w:eastAsia="ru-RU"/>
        </w:rPr>
        <w:t>Мелекесского района Ульяновской области</w:t>
      </w:r>
    </w:p>
    <w:p w:rsidR="00BC650E" w:rsidRDefault="00BC650E">
      <w:pPr>
        <w:suppressAutoHyphens w:val="0"/>
        <w:contextualSpacing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lang w:val="ru-RU" w:eastAsia="ru-RU"/>
        </w:rPr>
        <w:t>от 28.12.2022г. № 46</w:t>
      </w:r>
    </w:p>
    <w:p w:rsidR="00BC650E" w:rsidRDefault="00BC650E">
      <w:pPr>
        <w:pStyle w:val="aa"/>
        <w:contextualSpacing/>
        <w:jc w:val="right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 </w:t>
      </w:r>
    </w:p>
    <w:p w:rsidR="00BC650E" w:rsidRDefault="00BC650E">
      <w:pPr>
        <w:pStyle w:val="aa"/>
        <w:contextualSpacing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Источники внутреннего финансирования дефицита бюджета муниципального образования «Лебяжинское сельское поселение» Мелекесского района Ульяновской области на 2022 год </w:t>
      </w:r>
    </w:p>
    <w:p w:rsidR="00BC650E" w:rsidRDefault="00BC650E">
      <w:pPr>
        <w:pStyle w:val="aa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и плановый период 2023 и 2024 годов </w:t>
      </w:r>
    </w:p>
    <w:p w:rsidR="00BC650E" w:rsidRDefault="00BC650E">
      <w:pPr>
        <w:pStyle w:val="aa"/>
        <w:contextualSpacing/>
        <w:jc w:val="right"/>
        <w:rPr>
          <w:rFonts w:ascii="PT Astra Serif" w:hAnsi="PT Astra Serif" w:cs="PT Astra Serif"/>
          <w:spacing w:val="-6"/>
        </w:rPr>
      </w:pPr>
      <w:r>
        <w:rPr>
          <w:rFonts w:ascii="PT Astra Serif" w:hAnsi="PT Astra Serif" w:cs="PT Astra Serif"/>
          <w:sz w:val="28"/>
          <w:szCs w:val="28"/>
        </w:rPr>
        <w:t>тыс.руб.</w:t>
      </w:r>
    </w:p>
    <w:tbl>
      <w:tblPr>
        <w:tblW w:w="0" w:type="auto"/>
        <w:tblInd w:w="-799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8"/>
        <w:gridCol w:w="2850"/>
        <w:gridCol w:w="1309"/>
        <w:gridCol w:w="1337"/>
        <w:gridCol w:w="1363"/>
        <w:gridCol w:w="1530"/>
      </w:tblGrid>
      <w:tr w:rsidR="00BC650E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Код БК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Наименование показателей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2022 год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9 месяцев</w:t>
            </w:r>
            <w:r>
              <w:rPr>
                <w:rFonts w:ascii="PT Astra Serif" w:hAnsi="PT Astra Serif" w:cs="PT Astra Serif"/>
                <w:spacing w:val="-6"/>
                <w:lang w:val="ru-RU"/>
              </w:rPr>
              <w:t xml:space="preserve"> </w:t>
            </w:r>
            <w:r>
              <w:rPr>
                <w:rFonts w:ascii="PT Astra Serif" w:hAnsi="PT Astra Serif" w:cs="PT Astra Serif"/>
                <w:spacing w:val="-6"/>
              </w:rPr>
              <w:t xml:space="preserve">2022 </w:t>
            </w:r>
            <w:r>
              <w:rPr>
                <w:rFonts w:ascii="PT Astra Serif" w:hAnsi="PT Astra Serif" w:cs="PT Astra Serif"/>
                <w:spacing w:val="-6"/>
                <w:lang w:val="ru-RU"/>
              </w:rPr>
              <w:t>года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2023 год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2024 год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0100 00 00 00 0000 000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  <w:lang w:val="ru-RU"/>
              </w:rPr>
              <w:t>Источники внутреннего финансирования дефицитов бюджетов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3775,50357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1772,95703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0,00000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0,00000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spacing w:val="-6"/>
              </w:rPr>
              <w:t>0105 00 00 00 0000 000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  <w:lang w:val="ru-RU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3775,50357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1772,95703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0,00000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0,00000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0105 02 00 00 0000 500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  <w:lang w:val="ru-RU"/>
              </w:rPr>
              <w:t>Увеличение прочих остатков средств бюджетов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13563,75688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10529,70567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13964,99338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10843,84838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spacing w:val="-6"/>
              </w:rPr>
              <w:t>0105 02 01 00 0000 510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13563,75688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10529,70567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13964,99338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10843,84838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spacing w:val="-6"/>
              </w:rPr>
              <w:t>0105 02 01 10 0000 510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  <w:lang w:val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13563,75688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10529,70567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13964,99338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10843,84838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0105 02 00 00 0000 600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  <w:lang w:val="ru-RU"/>
              </w:rPr>
              <w:t>Уменьшение прочих остатков средств бюджетов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17339,26045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12302,66270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b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13964,99338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b/>
                <w:spacing w:val="-6"/>
              </w:rPr>
              <w:t>10843,84838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spacing w:val="-6"/>
              </w:rPr>
              <w:t>0105 02 01 00 0000 610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  <w:lang w:val="ru-RU"/>
              </w:rPr>
              <w:t>Уменьшение прочих остатков денежных средств бюджетов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17339,26045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12302,66270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13964,99338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10843,84838</w:t>
            </w:r>
          </w:p>
        </w:tc>
      </w:tr>
      <w:tr w:rsidR="00BC650E">
        <w:tblPrEx>
          <w:tblCellMar>
            <w:top w:w="0" w:type="dxa"/>
          </w:tblCellMar>
        </w:tblPrEx>
        <w:tc>
          <w:tcPr>
            <w:tcW w:w="23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  <w:lang w:val="ru-RU"/>
              </w:rPr>
            </w:pPr>
            <w:r>
              <w:rPr>
                <w:rFonts w:ascii="PT Astra Serif" w:hAnsi="PT Astra Serif" w:cs="PT Astra Serif"/>
                <w:spacing w:val="-6"/>
              </w:rPr>
              <w:t>0105 02 01 10 0000 610</w:t>
            </w:r>
          </w:p>
        </w:tc>
        <w:tc>
          <w:tcPr>
            <w:tcW w:w="2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  <w:lang w:val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17339,26045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12302,66270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  <w:rPr>
                <w:rFonts w:ascii="PT Astra Serif" w:hAnsi="PT Astra Serif" w:cs="PT Astra Serif"/>
                <w:spacing w:val="-6"/>
              </w:rPr>
            </w:pPr>
            <w:r>
              <w:rPr>
                <w:rFonts w:ascii="PT Astra Serif" w:hAnsi="PT Astra Serif" w:cs="PT Astra Serif"/>
                <w:spacing w:val="-6"/>
              </w:rPr>
              <w:t>13964,99338</w:t>
            </w:r>
          </w:p>
        </w:tc>
        <w:tc>
          <w:tcPr>
            <w:tcW w:w="1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jc w:val="center"/>
            </w:pPr>
            <w:r>
              <w:rPr>
                <w:rFonts w:ascii="PT Astra Serif" w:hAnsi="PT Astra Serif" w:cs="PT Astra Serif"/>
                <w:spacing w:val="-6"/>
              </w:rPr>
              <w:t>10843,84838</w:t>
            </w:r>
          </w:p>
        </w:tc>
      </w:tr>
    </w:tbl>
    <w:p w:rsidR="00BC650E" w:rsidRDefault="00BC650E">
      <w:pPr>
        <w:suppressAutoHyphens w:val="0"/>
        <w:spacing w:line="0" w:lineRule="atLeast"/>
        <w:jc w:val="right"/>
      </w:pPr>
    </w:p>
    <w:p w:rsidR="00BC650E" w:rsidRDefault="00BC650E">
      <w:pPr>
        <w:pageBreakBefore/>
        <w:suppressAutoHyphens w:val="0"/>
        <w:spacing w:line="0" w:lineRule="atLeast"/>
        <w:jc w:val="right"/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  <w:t>Приложение № 3</w:t>
      </w:r>
    </w:p>
    <w:p w:rsidR="00BC650E" w:rsidRDefault="00BC650E">
      <w:pPr>
        <w:suppressAutoHyphens w:val="0"/>
        <w:spacing w:line="0" w:lineRule="atLeast"/>
        <w:jc w:val="right"/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  <w:t xml:space="preserve">к постановлению администрации </w:t>
      </w:r>
    </w:p>
    <w:p w:rsidR="00BC650E" w:rsidRDefault="00BC650E">
      <w:pPr>
        <w:suppressAutoHyphens w:val="0"/>
        <w:spacing w:line="0" w:lineRule="atLeast"/>
        <w:jc w:val="right"/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  <w:t>муниципального образования</w:t>
      </w:r>
    </w:p>
    <w:p w:rsidR="00BC650E" w:rsidRDefault="00BC650E">
      <w:pPr>
        <w:suppressAutoHyphens w:val="0"/>
        <w:spacing w:line="0" w:lineRule="atLeast"/>
        <w:jc w:val="right"/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  <w:t>Лебяжинское сельское поселение"</w:t>
      </w:r>
    </w:p>
    <w:p w:rsidR="00BC650E" w:rsidRDefault="00BC650E">
      <w:pPr>
        <w:suppressAutoHyphens w:val="0"/>
        <w:spacing w:line="0" w:lineRule="atLeast"/>
        <w:jc w:val="right"/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  <w:t>Мелекесского района Ульяновской области</w:t>
      </w:r>
    </w:p>
    <w:p w:rsidR="00BC650E" w:rsidRDefault="00BC650E">
      <w:pPr>
        <w:suppressAutoHyphens w:val="0"/>
        <w:spacing w:line="0" w:lineRule="atLeast"/>
        <w:contextualSpacing/>
        <w:jc w:val="right"/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  <w:t>от 28.12.2022г. № 46</w:t>
      </w:r>
    </w:p>
    <w:p w:rsidR="00BC650E" w:rsidRDefault="00BC650E">
      <w:pPr>
        <w:suppressAutoHyphens w:val="0"/>
        <w:spacing w:line="0" w:lineRule="atLeast"/>
        <w:jc w:val="right"/>
        <w:rPr>
          <w:rFonts w:ascii="PT Astra Serif" w:hAnsi="PT Astra Serif" w:cs="PT Astra Serif"/>
          <w:spacing w:val="-4"/>
          <w:sz w:val="28"/>
          <w:szCs w:val="28"/>
          <w:lang w:val="ru-RU" w:eastAsia="ru-RU"/>
        </w:rPr>
      </w:pPr>
    </w:p>
    <w:p w:rsidR="00BC650E" w:rsidRDefault="00BC650E">
      <w:pPr>
        <w:spacing w:line="0" w:lineRule="atLeast"/>
        <w:jc w:val="center"/>
      </w:pPr>
      <w:r>
        <w:rPr>
          <w:rFonts w:ascii="PT Astra Serif" w:hAnsi="PT Astra Serif" w:cs="PT Astra Serif"/>
          <w:b/>
          <w:bCs/>
          <w:spacing w:val="-4"/>
          <w:sz w:val="28"/>
          <w:szCs w:val="28"/>
          <w:lang w:val="ru-RU" w:eastAsia="ru-RU"/>
        </w:rPr>
        <w:t>Распределение бюджетных ассигнований бюджета муниципального образования «Лебяжинское сельское поселение» Мелекесского района Ульяновской области за 9 месяцев 2022 года по разделам , подразделам, целевым статьям  и видам расходов классификации расходов бюджетов Российской Федерации</w:t>
      </w:r>
    </w:p>
    <w:p w:rsidR="00BC650E" w:rsidRDefault="00BC650E"/>
    <w:tbl>
      <w:tblPr>
        <w:tblW w:w="0" w:type="auto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0"/>
        <w:gridCol w:w="463"/>
        <w:gridCol w:w="437"/>
        <w:gridCol w:w="1350"/>
        <w:gridCol w:w="500"/>
        <w:gridCol w:w="1363"/>
        <w:gridCol w:w="1337"/>
        <w:gridCol w:w="608"/>
      </w:tblGrid>
      <w:tr w:rsidR="00BC650E">
        <w:tc>
          <w:tcPr>
            <w:tcW w:w="48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Наименование</w:t>
            </w:r>
          </w:p>
        </w:tc>
        <w:tc>
          <w:tcPr>
            <w:tcW w:w="275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Коды ведомственной классификации</w:t>
            </w:r>
          </w:p>
        </w:tc>
        <w:tc>
          <w:tcPr>
            <w:tcW w:w="136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Утверждён ные бюджетные назначения</w:t>
            </w:r>
          </w:p>
        </w:tc>
        <w:tc>
          <w:tcPr>
            <w:tcW w:w="13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Исполнено</w:t>
            </w:r>
          </w:p>
        </w:tc>
        <w:tc>
          <w:tcPr>
            <w:tcW w:w="6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z w:val="4"/>
                <w:szCs w:val="4"/>
              </w:rPr>
            </w:pPr>
            <w:r>
              <w:t>% ис полн.</w:t>
            </w:r>
          </w:p>
        </w:tc>
      </w:tr>
      <w:tr w:rsidR="00BC650E">
        <w:tc>
          <w:tcPr>
            <w:tcW w:w="48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jc w:val="center"/>
              <w:rPr>
                <w:sz w:val="4"/>
                <w:szCs w:val="4"/>
              </w:rPr>
            </w:pP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раз дел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подраздел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целевая статья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z w:val="4"/>
                <w:szCs w:val="4"/>
              </w:rPr>
            </w:pPr>
            <w:r>
              <w:t>вид расходов</w:t>
            </w:r>
          </w:p>
        </w:tc>
        <w:tc>
          <w:tcPr>
            <w:tcW w:w="13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jc w:val="center"/>
              <w:rPr>
                <w:sz w:val="4"/>
                <w:szCs w:val="4"/>
              </w:rPr>
            </w:pPr>
          </w:p>
        </w:tc>
        <w:tc>
          <w:tcPr>
            <w:tcW w:w="13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jc w:val="center"/>
              <w:rPr>
                <w:sz w:val="4"/>
                <w:szCs w:val="4"/>
              </w:rPr>
            </w:pPr>
          </w:p>
        </w:tc>
        <w:tc>
          <w:tcPr>
            <w:tcW w:w="60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jc w:val="center"/>
              <w:rPr>
                <w:sz w:val="4"/>
                <w:szCs w:val="4"/>
              </w:rPr>
            </w:pP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4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8958,43400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5859,63227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2485,25000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1587,37754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63,9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не программных направлений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2485,25000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1587,37754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63,9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Глава местной администрации муниципального образования «Лебяжинское сельское поселение» и его заместители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6000010020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775,80000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554,07367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71,4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6000010020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775,80000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554,07367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71,4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6000080010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1709,45000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1033,30387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60,4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6000080010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1451,30000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868,16900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59,8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6000080010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255,15000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164,24687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Иные бюджетные ассигнования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6000080010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0,88800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29,6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695,20000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406,33889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«Управление муниципальными финансами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695,20000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406,33889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Обеспечение реализации муниципальной программы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6100100000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672,20000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383,33889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6100180010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672,20000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383,33889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57,0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6100180010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670,20000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383,33877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57,2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Иные бюджетные ассигнования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6100180010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0,00012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6100261115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6100261115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23,00000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23,00000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РЕЗЕРВНЫЕ ФОНДЫ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не программных направлений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6000080500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Иные бюджетные ассигнования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6000080500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25,00000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5752,98400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3865,91584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не программных направлений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56,06400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36,80000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правонарушениях.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6000071020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0,86400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6000071020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0,86400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расходных обязательств, связанных с осуществлением ежемесячных денежных выплат лицам, осуществляющим полномочия сельских старост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6000073080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55,20000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36,80000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66,7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Социальное обеспечение и иные выплаты населению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6000073080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55,20000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36,80000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66,7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6000099999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Иные бюджетные ассигнования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6000099999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«Управление муниципальными финансами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19,30000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7,70000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39,9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19,30000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7,70000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39,9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с поселений на уровень муниципального района по осуществлению муниципального заказа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6100261116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7,70000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7,70000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6100261116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7,70000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7,70000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с поселений на уровень муниципального района по осуществлению внутреннего финансового контроля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6100261119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11,60000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6100261119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11,60000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5677,62000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3821,41584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67,3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Учреждения по обеспечению хозяйственного обслуживанию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6200080130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5677,62000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3821,41584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67,3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6200080130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4581,92000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3171,45478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69,2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6200080130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1091,36600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647,62702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59,3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Иные бюджетные ассигнования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6200080130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4,33400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2,33404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53,9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261,22000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141,38796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54,1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261,22000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141,38796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54,1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не программной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261,22000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141,38796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54,1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6000051180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261,22000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141,38796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54,1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02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6000051180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261,22000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141,38796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54,1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«Обеспечение пожарной безопасности населения и территорий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мероприятий по пожарной безопасности населения и территорий поселения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6300062002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66,7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6300062002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66,7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3409,02929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2833,38890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83,1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3380,22929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2833,38890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83,8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не программных направлений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3380,22929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2833,38890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83,8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 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6000060030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3380,22929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2833,38890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83,8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6000060030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3053,51540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2716,67501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89,0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6000060030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326,71389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116,71389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35,7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«Благоустройство территории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Проекты развития, подготовленных на основе местных инициатив граждан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6400700000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64007S0420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 (местные)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64007S0420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28,80000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не программных направлений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из муниципального района на уровень поселений в рамках заключённых соглашений по градостроительной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6000061125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6000061125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12,00000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«Управление муниципальными финансами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16,80000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16,80000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6100261120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16,80000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04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6100261120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16,80000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3048,75646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2423,22832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79,5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3048,75646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2423,22832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79,5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«Благоустройство территории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3048,75646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2423,22832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79,5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Благоустройство территории поселения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6400100000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1903,50443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1682,40531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мероприятий по благоустройству территории поселения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6400162001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1903,50443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1682,40531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88,4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6400162001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1903,50443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1682,40531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88,4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Уличное освещение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6400200000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707,30000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479,46547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мероприятий на уличное освещение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6400261092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707,30000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479,46547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67,8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6400261092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707,30000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479,46547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67,8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Ремонт и содержание памятных сооружений, посвященных воинам Великой Отечественной войны 1941-1945гг.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6400300000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6400361010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6400361010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Организация ритуальных услуг и содержание мест захоронения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6400400000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125,03000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6,64400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5,3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6400461122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125,03000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6,64400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5,3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6400461122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125,03000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6,64400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5,3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Комплексное развитие сельских территорий «Благоустройство сельских территорий»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6400500000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247,92203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204,71354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 федерального бюджета)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64005L5769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157,22000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157,22000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 (федеральные)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64005L5769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157,22000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157,22000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 областного бюджета)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64005L5769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39,30500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39,30500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 (областные)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64005L5769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39,30500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39,30500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t>Финансовое обеспечение мероприятий на комплексное развитие сельских территорий «Благоустройство сельских территорий» (за счёт средств местного бюджета)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64005L5769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51,39703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8,18854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15,9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 (местные)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64005L5769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51,39703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8,18854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15,9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Благоустройство территории ТОС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6400600000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Софинансирование мероприятий на благоустройство территории ТОС(за счёт средств местного бюджета)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64006S1500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Предоставление субсидий бюджетным, автономным учреждениям и иным некоммерческим организациям (местные)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05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64006S1500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15,00000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1395,28870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881,66525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1395,28870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881,66525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«Управление муниципальными финансами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1395,28870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881,66525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1395,28870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881,66525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Осуществление переданных полномочий с поселений на уровень муниципального района по решению вопросов местного значения по организации досуга и обеспечения жителей услугами организации культуры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6100260125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1395,28870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881,66525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63,2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Межбюджетные трансферты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6100260125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500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1395,28870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881,66525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63,2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«Благоустройство территории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Проекты развития, подготовленных на основе местных инициатив граждан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6400700000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64007S0420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Закупка товаров, работ и услуг для обеспечения государственных (муниципальных) нужд (местные)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08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64007S0420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0,00000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0,0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236,53200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143,36000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236,53200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143,36000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не программных направлений деятельности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6000000000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236,53200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143,36000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6000061100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236,53200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143,36000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60,6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</w:pPr>
            <w:r>
              <w:t>Социальное обеспечение и иные выплаты населению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10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01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6000061100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300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236,53200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t>143,36000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t>60,6</w:t>
            </w:r>
          </w:p>
        </w:tc>
      </w:tr>
      <w:tr w:rsidR="00BC650E">
        <w:tc>
          <w:tcPr>
            <w:tcW w:w="4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17339,26045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12302,66270</w:t>
            </w:r>
          </w:p>
        </w:tc>
        <w:tc>
          <w:tcPr>
            <w:tcW w:w="6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</w:rPr>
              <w:t>71,0</w:t>
            </w:r>
          </w:p>
        </w:tc>
      </w:tr>
    </w:tbl>
    <w:p w:rsidR="00BC650E" w:rsidRDefault="00BC650E"/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rPr>
          <w:lang w:val="ru-RU"/>
        </w:rPr>
      </w:pPr>
    </w:p>
    <w:p w:rsidR="00BC650E" w:rsidRDefault="00BC650E">
      <w:pPr>
        <w:suppressAutoHyphens w:val="0"/>
        <w:jc w:val="right"/>
        <w:rPr>
          <w:sz w:val="28"/>
          <w:szCs w:val="28"/>
          <w:lang w:val="ru-RU" w:eastAsia="ru-RU"/>
        </w:rPr>
      </w:pPr>
    </w:p>
    <w:p w:rsidR="00BC650E" w:rsidRDefault="00BC650E">
      <w:pPr>
        <w:pageBreakBefore/>
        <w:suppressAutoHyphens w:val="0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Приложение № 4</w:t>
      </w:r>
    </w:p>
    <w:p w:rsidR="00BC650E" w:rsidRDefault="00BC650E">
      <w:pPr>
        <w:suppressAutoHyphens w:val="0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к постановлению администрации</w:t>
      </w:r>
    </w:p>
    <w:p w:rsidR="00BC650E" w:rsidRDefault="00BC650E">
      <w:pPr>
        <w:suppressAutoHyphens w:val="0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муниципального образования</w:t>
      </w:r>
    </w:p>
    <w:p w:rsidR="00BC650E" w:rsidRDefault="00BC650E">
      <w:pPr>
        <w:suppressAutoHyphens w:val="0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"Лебяжинское сельское поселение"</w:t>
      </w:r>
    </w:p>
    <w:p w:rsidR="00BC650E" w:rsidRDefault="00BC650E">
      <w:pPr>
        <w:suppressAutoHyphens w:val="0"/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Мелекесского района Ульяновской области</w:t>
      </w:r>
    </w:p>
    <w:p w:rsidR="00BC650E" w:rsidRDefault="00BC650E">
      <w:pPr>
        <w:suppressAutoHyphens w:val="0"/>
        <w:contextualSpacing/>
        <w:jc w:val="right"/>
        <w:rPr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z w:val="28"/>
          <w:szCs w:val="28"/>
          <w:lang w:val="ru-RU" w:eastAsia="ru-RU"/>
        </w:rPr>
        <w:t>от 28.12.2022г. № 46</w:t>
      </w:r>
    </w:p>
    <w:p w:rsidR="00BC650E" w:rsidRDefault="00BC650E">
      <w:pPr>
        <w:suppressAutoHyphens w:val="0"/>
        <w:jc w:val="right"/>
        <w:rPr>
          <w:sz w:val="28"/>
          <w:szCs w:val="28"/>
          <w:lang w:val="ru-RU" w:eastAsia="ru-RU"/>
        </w:rPr>
      </w:pPr>
    </w:p>
    <w:p w:rsidR="00BC650E" w:rsidRDefault="00BC650E">
      <w:pPr>
        <w:suppressAutoHyphens w:val="0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 xml:space="preserve">Расходы бюджета муниципального образования «Лебяжинское сельское поселение» Мелекесского района Ульяновской области за </w:t>
      </w:r>
      <w:r>
        <w:rPr>
          <w:rFonts w:ascii="PT Astra Serif" w:hAnsi="PT Astra Serif" w:cs="PT Astra Serif"/>
          <w:b/>
          <w:bCs/>
          <w:sz w:val="28"/>
          <w:szCs w:val="28"/>
          <w:lang w:val="ru-RU" w:eastAsia="ru-RU"/>
        </w:rPr>
        <w:t>9 месяцев</w:t>
      </w:r>
      <w:r>
        <w:rPr>
          <w:rFonts w:ascii="PT Astra Serif" w:hAnsi="PT Astra Serif" w:cs="PT Astra Serif"/>
          <w:sz w:val="28"/>
          <w:szCs w:val="28"/>
          <w:lang w:val="ru-RU" w:eastAsia="ru-RU"/>
        </w:rPr>
        <w:t xml:space="preserve"> </w:t>
      </w:r>
    </w:p>
    <w:p w:rsidR="00BC650E" w:rsidRDefault="00BC650E">
      <w:pPr>
        <w:suppressAutoHyphens w:val="0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 xml:space="preserve">2022 года по ведомственной структуре расходов бюджета                                                                                                                                                                  </w:t>
      </w:r>
    </w:p>
    <w:p w:rsidR="00BC650E" w:rsidRDefault="00BC650E">
      <w:pPr>
        <w:suppressAutoHyphens w:val="0"/>
        <w:jc w:val="right"/>
      </w:pPr>
      <w:r>
        <w:rPr>
          <w:b/>
          <w:bCs/>
          <w:sz w:val="28"/>
          <w:szCs w:val="28"/>
          <w:lang w:val="ru-RU" w:eastAsia="ru-RU"/>
        </w:rPr>
        <w:t xml:space="preserve"> тыс.руб.</w:t>
      </w:r>
    </w:p>
    <w:p w:rsidR="00BC650E" w:rsidRDefault="00BC650E"/>
    <w:p w:rsidR="00BC650E" w:rsidRDefault="00BC650E"/>
    <w:tbl>
      <w:tblPr>
        <w:tblW w:w="0" w:type="auto"/>
        <w:tblInd w:w="-109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8"/>
        <w:gridCol w:w="437"/>
        <w:gridCol w:w="325"/>
        <w:gridCol w:w="338"/>
        <w:gridCol w:w="1262"/>
        <w:gridCol w:w="488"/>
        <w:gridCol w:w="1325"/>
        <w:gridCol w:w="1350"/>
        <w:gridCol w:w="637"/>
      </w:tblGrid>
      <w:tr w:rsidR="00BC650E">
        <w:tc>
          <w:tcPr>
            <w:tcW w:w="48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Наименование</w:t>
            </w:r>
          </w:p>
        </w:tc>
        <w:tc>
          <w:tcPr>
            <w:tcW w:w="28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КОДЫ ведомственной классификации</w:t>
            </w:r>
          </w:p>
        </w:tc>
        <w:tc>
          <w:tcPr>
            <w:tcW w:w="13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Утверждённые бюджетные назначения  </w:t>
            </w:r>
          </w:p>
        </w:tc>
        <w:tc>
          <w:tcPr>
            <w:tcW w:w="13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Исполнено</w:t>
            </w:r>
          </w:p>
        </w:tc>
        <w:tc>
          <w:tcPr>
            <w:tcW w:w="6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% исполнения </w:t>
            </w:r>
          </w:p>
        </w:tc>
      </w:tr>
      <w:tr w:rsidR="00BC650E">
        <w:tc>
          <w:tcPr>
            <w:tcW w:w="48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  <w:lang w:val="ru-RU"/>
              </w:rPr>
              <w:t>глава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раздел 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подраздел  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целевая статья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вид рас хода </w:t>
            </w:r>
          </w:p>
        </w:tc>
        <w:tc>
          <w:tcPr>
            <w:tcW w:w="13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  <w:tc>
          <w:tcPr>
            <w:tcW w:w="13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  <w:tc>
          <w:tcPr>
            <w:tcW w:w="63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Администрация муниципального образования «Лебяжинское сельское поселение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8773,99287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6865,57307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78,2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ОБЩЕГОСУДАРСТВЕННЫЕ ВОПРОСЫ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2566,31400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1624,17754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2485,25000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1587,37754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программных направлений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2485,25000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1587,37754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Глава местной администрации муниципального образования "Лебяжинское сельское поселение"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6000010020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775,80000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554,07367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71,4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6000010020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775,80000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554,07367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71,4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Обеспечение деятельности органов местного самоуправления муниципального образования «Лебяжинское сельское поселение»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6000080010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1709,45000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1033,30387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60,4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6000080010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1451,30000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868,16900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59,8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6000080010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255,15000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164,24687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64,4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Иные бюджетные ассигнования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6000080010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0,88800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29,6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РЕЗЕРВНЫЕ ФОНДЫ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программных направлений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Резервные фонды местных администраций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6000080500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Иные бюджетные ассигнования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6000080500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25,00000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ДРУГИЕ ОБЩЕГОСУДАРСТВЕННЫЕ ВОПРОСЫ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56,06400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36,80000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65,6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программных направлений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56,06400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36,80000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65,6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правонарушениях.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6000071020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0,86400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6000071020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0,86400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расходных обязательств, связанных с осуществлением ежемесячных денежных выплат лицам, осуществляющим полномочия сельских старост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6100073080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55,20000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36,80000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66,7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Социальное обеспечение и иные выплаты населению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6100073080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55,20000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36,80000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66,7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НАЦИОНАЛЬНАЯ ОБОРОНА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02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261,22000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141,38796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54,1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Мобилизационная и вневойсковая подготовка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02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261,22000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141,38796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54,1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программной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02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261,22000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141,38796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54,1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02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6000051180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261,22000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141,38796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54,1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02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6000051180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261,22000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141,38796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54,1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НАЦИОНАЛЬНАЯ ЭКОНОМИКА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2661,17041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2533,41925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95,2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Дорожное хозяйство (дорожные фонды)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2649,17041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2533,41925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95,6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непрограмной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2649,17041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2533,41925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95,6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 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6000060030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2649,17041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2533,41925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95,6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6000060030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2649,17041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2533,41925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95,6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«Благоустройство территории населённых пунктов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Проекты развития, подготовленных на основе местных инициатив граждан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6400700000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реализации проектов развития поселений и городских округов Ульяновской области, подготовленных на основе местных инициатив граждан (за счёт местного бюджета)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64007S0420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64007S0420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 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Другие вопросы в области национальной экономики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программных направлений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из муниципального района на уровень поселений в рамках заключённых соглашений по градостроительной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6000061125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6000061125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12,00000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ЖИЛИЩНО-КОММУНАЛЬНОЕ ХОЗЯЙСТВО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3048,75646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2423,22832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79,5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Благоустройство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3048,75646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2423,22832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79,5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«Благоустройство территории населённых пунктов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3048,75646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2423,22832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79,5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Благоустройство территории поселения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6400100000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1903,50443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1682,40531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88,4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по благоустройству территории поселения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6400162001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1903,50443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1682,40531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88,4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6400162001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1903,50443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1682,40531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88,4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Уличное освещение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6400200000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707,30000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479,46547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67,8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на уличное освещение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6400261092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707,30000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479,46547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67,8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6400261092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707,30000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479,46547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67,8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Ремонт и содержание памятных сооружений, посвященных воинам Великой Отечественной войны 1941-1945гг.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6400300000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6400361010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6400361010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Организация ритуальных услуг и содержание мест захоронения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6400400000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125,03000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6,64400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6400461122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125,03000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6,64400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5,3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6400461122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125,03000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6,64400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5,3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Комплексное развитие сельских территорий «Благоустройство сельских территорий» (за счёт средств местного бюджета)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247,92203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204,71354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82,6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 федерального бюджета)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64005L5769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157,22000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157,22000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 (федеральные)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64005L5769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157,22000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157,22000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средствобластного бюджета)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64005L5769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39,30500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39,30500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 (областные)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64005L5769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39,30500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39,30500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 местного бюджета)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64005L5769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51,39703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8,18854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15,9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 (местные)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64005L5769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51,39703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8,18854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15,9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Благоустройство территории ТОС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6400600000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Софинансирование мероприятий на благоустройство территории ТОС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64006S1500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Предоставление субсидий бюджетным, автономным учреждениям и иным некоммерческим организациям (местные)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64006S1500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15,00000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Культура, кинематография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Культура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«Благоустройство территории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Проекты развития, подготовленных на основе местных инициатив граждан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6400700000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64007S0420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 (местные)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64007S0420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СОЦИАЛЬНАЯ ПОЛИТИКА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236,53200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143,36000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Пенсионное обеспечение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236,53200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143,36000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программных направлений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236,53200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143,36000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6000061100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236,53200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143,36000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60,6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Социальное обеспечение и иные выплаты населению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6000061100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236,53200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143,36000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60,6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Муниципальное казённое учреждение «Техническое обслуживание»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6438,67888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4141,38549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ОБЩЕГОСУДАРСТВЕННЫЕ ВОПРОСЫ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5677,62000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3821,41584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Другие общегосударственные вопросы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5677,62000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3821,41584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6200000000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5677,62000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3821,41584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Учреждения по обеспечению хозяйственного обслуживания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6200080130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5677,62000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3821,41584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67,3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6200080130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4581,92000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3171,45478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69,2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6200080130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1091,36600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647,62702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59,3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Иные бюджетные ассигнования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6200080130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4,33400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2,33404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53,9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НАЦИОНАЛЬНАЯ БЕЗОПАСНОСТЬ И ПРАВООХРАНИТЕЛЬНАЯ ДЕЯТЕЛЬНОСТЬ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66,7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66,7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«Обеспечение пожарной безопасности населения и территорий муниципального образования "Лебяжинское сельское поселение"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66,7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по пожарной безопасности населения и территорий поселения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6300062002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66,7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6300062002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66,7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НАЦИОНАЛЬНАЯ ЭКОНОМИКА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731,05888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299,96965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41,0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Дорожное хозяйство (дорожные фонды)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731,05888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299,96965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41,0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программной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731,05888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299,96965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41,0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6000060030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731,05888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299,96965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41,0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6000060030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326,71389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116,71389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35,7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09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6000060030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404,34499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183,25576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45,3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Финансовый отдел администрации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2126,58870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1295,70414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ОБЩЕГОСУДАРСТВЕННЫЕ ВОПРОСЫ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714,50000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414,03889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57,9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«Управление муниципальными финансами муниципального образования "Лебяжинское сельское поселение"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6100261115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6100261115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23,00000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23,00000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672,20000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383,33889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57,0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«Управление муниципальными финансами муниципального образования "Лебяжинское сельское поселение"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672,20000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383,33889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57,0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Обеспечение реализации муниципальной программы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6100100000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672,20000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383,33889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57,0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деятельности органов местного самоуправления муниципального образования "Лебяжинское сельское поселение"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6100180010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672,20000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383,33889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57,0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6100180010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670,20000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383,33877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57,2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Иные бюджетные ассигнования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06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6100180010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0,00012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ДРУГИЕ ОБЩЕГОСУДАРСТВЕННЫЕ ВОПРОСЫ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19,30000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7,70000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39,9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«Управление муниципальными финансами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19,30000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7,70000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39,9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19,30000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7,70000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39,9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по осуществлению муниципального заказа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6100261116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7,70000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7,70000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6100261116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7,70000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7,70000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по осуществлению внутреннего финансового контроля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6100261119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11,60000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6100261119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11,60000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Мероприятия в рамках не программных направлений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Условно утвержденные расходы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6000099999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Иные бюджетные ассигнования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6000099999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НАЦИОНАЛЬНАЯ ЭКОНОМИКА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Другие вопросы в области национальной экономики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«Управление муниципальными финансами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12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6100261120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16,80000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КУЛЬТУРА, КИНЕМАТОГРАФИЯ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1395,28870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881,66525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Культура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1395,28870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881,66525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«Управление муниципальными финансами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6100000000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1395,28870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881,66525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6100200000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1395,28870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881,66525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Межбюджетные трансферты, передаваемые на уровень района с уровня поселения в части реализации полномочий по решению вопроса местного значения по организации досуга и обеспечения жителей услугами организации культуры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6100260125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1395,28870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881,66525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63,2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08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6100260125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1395,28870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881,66525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63,2</w:t>
            </w:r>
          </w:p>
        </w:tc>
      </w:tr>
      <w:tr w:rsidR="00BC650E">
        <w:tc>
          <w:tcPr>
            <w:tcW w:w="48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ИТОГО</w:t>
            </w:r>
          </w:p>
        </w:tc>
        <w:tc>
          <w:tcPr>
            <w:tcW w:w="4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17339,26045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12302,66270</w:t>
            </w:r>
          </w:p>
        </w:tc>
        <w:tc>
          <w:tcPr>
            <w:tcW w:w="6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</w:pPr>
            <w:r>
              <w:rPr>
                <w:b/>
                <w:bCs/>
                <w:spacing w:val="-4"/>
              </w:rPr>
              <w:t>71,0</w:t>
            </w:r>
          </w:p>
        </w:tc>
      </w:tr>
    </w:tbl>
    <w:p w:rsidR="00BC650E" w:rsidRDefault="00BC650E"/>
    <w:p w:rsidR="00BC650E" w:rsidRDefault="00BC650E">
      <w:pPr>
        <w:rPr>
          <w:rFonts w:ascii="PT Astra Serif" w:hAnsi="PT Astra Serif" w:cs="PT Astra Serif"/>
          <w:lang w:val="ru-RU"/>
        </w:rPr>
      </w:pPr>
    </w:p>
    <w:p w:rsidR="00BC650E" w:rsidRDefault="00BC650E">
      <w:pPr>
        <w:sectPr w:rsidR="00BC650E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BC650E" w:rsidRDefault="00BC650E">
      <w:pPr>
        <w:pageBreakBefore/>
        <w:jc w:val="right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Приложение №5</w:t>
      </w:r>
    </w:p>
    <w:p w:rsidR="00BC650E" w:rsidRDefault="00BC650E">
      <w:pPr>
        <w:jc w:val="right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к постановлению администрации</w:t>
      </w:r>
    </w:p>
    <w:p w:rsidR="00BC650E" w:rsidRDefault="00BC650E">
      <w:pPr>
        <w:jc w:val="right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муниципального образования</w:t>
      </w:r>
    </w:p>
    <w:p w:rsidR="00BC650E" w:rsidRDefault="00BC650E">
      <w:pPr>
        <w:jc w:val="right"/>
        <w:rPr>
          <w:rFonts w:ascii="PT Astra Serif" w:hAnsi="PT Astra Serif" w:cs="PT Astra Serif"/>
          <w:sz w:val="28"/>
          <w:szCs w:val="28"/>
          <w:lang w:val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«Лебяжинское сельское поселение»</w:t>
      </w:r>
    </w:p>
    <w:p w:rsidR="00BC650E" w:rsidRDefault="00BC650E">
      <w:pPr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z w:val="28"/>
          <w:szCs w:val="28"/>
          <w:lang w:val="ru-RU"/>
        </w:rPr>
        <w:t>Мелекесского района Ульяновской области</w:t>
      </w:r>
    </w:p>
    <w:p w:rsidR="00BC650E" w:rsidRDefault="00BC650E">
      <w:pPr>
        <w:suppressAutoHyphens w:val="0"/>
        <w:contextualSpacing/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  <w:r>
        <w:rPr>
          <w:rFonts w:ascii="PT Astra Serif" w:hAnsi="PT Astra Serif" w:cs="PT Astra Serif"/>
          <w:sz w:val="28"/>
          <w:szCs w:val="28"/>
          <w:lang w:val="ru-RU" w:eastAsia="ru-RU"/>
        </w:rPr>
        <w:t>от 28.12.2022г. № 46</w:t>
      </w:r>
    </w:p>
    <w:p w:rsidR="00BC650E" w:rsidRDefault="00BC650E">
      <w:pPr>
        <w:suppressAutoHyphens w:val="0"/>
        <w:jc w:val="right"/>
        <w:rPr>
          <w:rFonts w:ascii="PT Astra Serif" w:hAnsi="PT Astra Serif" w:cs="PT Astra Serif"/>
          <w:sz w:val="28"/>
          <w:szCs w:val="28"/>
          <w:lang w:val="ru-RU" w:eastAsia="ru-RU"/>
        </w:rPr>
      </w:pPr>
    </w:p>
    <w:p w:rsidR="00BC650E" w:rsidRDefault="00BC650E">
      <w:pPr>
        <w:jc w:val="center"/>
        <w:rPr>
          <w:rFonts w:ascii="PT Astra Serif" w:hAnsi="PT Astra Serif" w:cs="PT Astra Serif"/>
          <w:b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sz w:val="28"/>
          <w:szCs w:val="28"/>
          <w:lang w:val="ru-RU"/>
        </w:rPr>
        <w:t xml:space="preserve">Перечень муниципальных программ, финансируемых из бюджета администрации муниципального образования </w:t>
      </w:r>
    </w:p>
    <w:p w:rsidR="00BC650E" w:rsidRDefault="00BC650E">
      <w:pPr>
        <w:jc w:val="center"/>
        <w:rPr>
          <w:rFonts w:ascii="PT Astra Serif" w:hAnsi="PT Astra Serif" w:cs="PT Astra Serif"/>
          <w:b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sz w:val="28"/>
          <w:szCs w:val="28"/>
          <w:lang w:val="ru-RU"/>
        </w:rPr>
        <w:t xml:space="preserve">«Лебяжинское сельское поселение» </w:t>
      </w:r>
    </w:p>
    <w:p w:rsidR="00BC650E" w:rsidRDefault="00BC650E">
      <w:pPr>
        <w:jc w:val="center"/>
      </w:pPr>
      <w:r>
        <w:rPr>
          <w:rFonts w:ascii="PT Astra Serif" w:hAnsi="PT Astra Serif" w:cs="PT Astra Serif"/>
          <w:b/>
          <w:sz w:val="28"/>
          <w:szCs w:val="28"/>
          <w:lang w:val="ru-RU"/>
        </w:rPr>
        <w:t xml:space="preserve">Мелекесского района Ульяновской области за </w:t>
      </w:r>
      <w:r>
        <w:rPr>
          <w:rFonts w:ascii="PT Astra Serif" w:hAnsi="PT Astra Serif" w:cs="PT Astra Serif"/>
          <w:b/>
          <w:bCs/>
          <w:sz w:val="28"/>
          <w:szCs w:val="28"/>
          <w:lang w:val="ru-RU"/>
        </w:rPr>
        <w:t>9 месяцев</w:t>
      </w:r>
      <w:r>
        <w:rPr>
          <w:rFonts w:ascii="PT Astra Serif" w:hAnsi="PT Astra Serif" w:cs="PT Astra Serif"/>
          <w:b/>
          <w:sz w:val="28"/>
          <w:szCs w:val="28"/>
          <w:lang w:val="ru-RU"/>
        </w:rPr>
        <w:t xml:space="preserve"> 2022 года</w:t>
      </w:r>
    </w:p>
    <w:p w:rsidR="00BC650E" w:rsidRDefault="00BC650E">
      <w:pPr>
        <w:ind w:firstLine="709"/>
        <w:contextualSpacing/>
        <w:jc w:val="right"/>
      </w:pPr>
    </w:p>
    <w:tbl>
      <w:tblPr>
        <w:tblW w:w="0" w:type="auto"/>
        <w:tblInd w:w="-1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3"/>
        <w:gridCol w:w="400"/>
        <w:gridCol w:w="350"/>
        <w:gridCol w:w="387"/>
        <w:gridCol w:w="1313"/>
        <w:gridCol w:w="487"/>
        <w:gridCol w:w="1338"/>
        <w:gridCol w:w="1200"/>
        <w:gridCol w:w="591"/>
      </w:tblGrid>
      <w:tr w:rsidR="00BC650E">
        <w:tc>
          <w:tcPr>
            <w:tcW w:w="496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Наименование</w:t>
            </w:r>
          </w:p>
        </w:tc>
        <w:tc>
          <w:tcPr>
            <w:tcW w:w="293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КОДЫ ведомственной классификации</w:t>
            </w:r>
          </w:p>
        </w:tc>
        <w:tc>
          <w:tcPr>
            <w:tcW w:w="13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Утверждён ные бюджетные назначения  </w:t>
            </w:r>
          </w:p>
        </w:tc>
        <w:tc>
          <w:tcPr>
            <w:tcW w:w="12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Исполнено</w:t>
            </w:r>
          </w:p>
        </w:tc>
        <w:tc>
          <w:tcPr>
            <w:tcW w:w="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% исполнения </w:t>
            </w:r>
          </w:p>
        </w:tc>
      </w:tr>
      <w:tr w:rsidR="00BC650E">
        <w:tc>
          <w:tcPr>
            <w:tcW w:w="49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  <w:lang w:val="ru-RU"/>
              </w:rPr>
              <w:t>глава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раздел 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подраздел  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целевая статья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вид рас хода </w:t>
            </w:r>
          </w:p>
        </w:tc>
        <w:tc>
          <w:tcPr>
            <w:tcW w:w="13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  <w:tc>
          <w:tcPr>
            <w:tcW w:w="1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  <w:tc>
          <w:tcPr>
            <w:tcW w:w="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napToGrid w:val="0"/>
              <w:spacing w:line="200" w:lineRule="atLeast"/>
              <w:contextualSpacing/>
              <w:jc w:val="center"/>
              <w:rPr>
                <w:spacing w:val="-4"/>
              </w:rPr>
            </w:pP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1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2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3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4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6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7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>8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spacing w:line="200" w:lineRule="atLeast"/>
              <w:contextualSpacing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9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«Управление муниципальными финансами муниципального образования "Лебяжинское сельское поселение" Мелекесского района Ульяновской области»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6100000000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2126,58870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1295,70414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60,9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Обеспечение реализации муниципальной программы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6100100000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672,20000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383,33889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57,0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06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6100180010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670,20000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383,33877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57,2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Иные бюджетные ассигнования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06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6100180010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800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0,00012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Совершенствование межбюджетных отношений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6100261115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23,00000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6100261115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23,00000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23,00000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по осуществлению муниципального заказа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6100261116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7,70000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7,70000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6100261116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7,70000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7,70000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по осуществлению внутреннего финансового контроля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6100261119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11,60000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6100261119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11,60000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6100261120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16,80000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12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6100261120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16,80000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Межбюджетные трансферты, передаваемые на уровень района с уровня поселения в части реализации полномочий по решению вопроса местного значения по организации досуга и обеспечения жителей услугами организации культуры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6100260125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1395,28870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881,66525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63,2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Межбюджетные трансферты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714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08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6100260125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1395,28870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881,66525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63,2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6200000000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5677,62000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3821,41584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67,3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Учреждения по обеспечению хозяйственного обслуживания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6200080130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5677,62000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3821,41584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67,3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6200080130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4581,92000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3171,45478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69,2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6200080130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1091,36600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647,62702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59,3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Иные бюджетные ассигнования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6200080130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800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4,33400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2,33404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53,9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«Обеспечение пожарной безопасности населения и территорий муниципального образования "Лебяжинское сельское поселение" Мелекесского района Ульяновской области»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6300000000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66,7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704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10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6300062002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30,00000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66,7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Муниципальная программа «Благоустройство территории населённых пунктов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00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6400000000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3048,75646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2423,22832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79,5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Благоустройство территории поселения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6400100000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1903,50443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1682,40531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88,4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6400162001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1903,50443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1682,40531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88,4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Уличное освещение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6400200000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707,30000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479,46547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67,8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6400261092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707,30000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479,46547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67,8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Ремонт и содержание памятных сооружений, посвященных воинам Великой Отечественной войны 1941-1945гг.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6400300000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6400361010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Организация ритуальных услуг и содержание мест захоронения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6400400000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125,03000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6,64400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5,3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6400461122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125,03000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6,64400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5,3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 xml:space="preserve">Комплексное развитие сельских территорий «Благоустройство сельских территорий» 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247,92203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204,71354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82,6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 федерального бюджета)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64005L5769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157,22000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157,22000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64005L5769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157,22000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157,22000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средствобластного бюджета)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64005L5769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39,30500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39,30500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64005L5769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39,30500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39,30500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100,0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мероприятий на комплексное развитие сельских территорий «Благоустройство сельских территорий» (за счёт средств местного бюджета)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64005L5769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51,39703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8,18854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15,9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64005L5769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51,39703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8,18854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15,9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Благоустройство территории ТОС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6400600000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 xml:space="preserve">Мероприятия на благоустройство территории ТОС(за счёт средств </w:t>
            </w:r>
            <w:r>
              <w:rPr>
                <w:b/>
                <w:bCs/>
                <w:spacing w:val="-4"/>
                <w:lang w:val="ru-RU"/>
              </w:rPr>
              <w:t>местного</w:t>
            </w:r>
            <w:r>
              <w:rPr>
                <w:b/>
                <w:bCs/>
                <w:spacing w:val="-4"/>
              </w:rPr>
              <w:t xml:space="preserve"> бюджета)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6400671500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Софинансирование мероприятий на благоустройство территории ТОС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64006S1500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15,00000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05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64006S1500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15,00000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Проекты развития, подготовленных на основе местных инициатив граждан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6400700000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реализации проектов развития поселений и городских округов Ульяновской области, подготовленных на основе местных инициатив граждан (за счёт местного бюджета)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64007S0420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04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09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64007S0420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Финансовое обеспечение реализации проектов развития поселений и городских округов Ульяновской области, подготовленных на основе местных инициатив граждан (за счёт местного бюджета)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01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64007S0420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b/>
                <w:bCs/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spacing w:val="-4"/>
              </w:rPr>
            </w:pPr>
            <w:r>
              <w:rPr>
                <w:spacing w:val="-4"/>
              </w:rPr>
              <w:t>Закупка товаров, работ и услуг для обеспечения государственных (муниципальных) нужд (местные)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703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08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01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64007S0420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200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spacing w:val="-4"/>
              </w:rPr>
            </w:pPr>
            <w:r>
              <w:rPr>
                <w:spacing w:val="-4"/>
              </w:rPr>
              <w:t>0,00000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spacing w:val="-4"/>
              </w:rPr>
              <w:t>0,0</w:t>
            </w:r>
          </w:p>
        </w:tc>
      </w:tr>
      <w:tr w:rsidR="00BC650E">
        <w:tc>
          <w:tcPr>
            <w:tcW w:w="49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contextualSpacing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ИТОГО: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4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 </w:t>
            </w:r>
          </w:p>
        </w:tc>
        <w:tc>
          <w:tcPr>
            <w:tcW w:w="13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10882,96516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7560,34830</w:t>
            </w:r>
          </w:p>
        </w:tc>
        <w:tc>
          <w:tcPr>
            <w:tcW w:w="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650E" w:rsidRDefault="00BC650E">
            <w:pPr>
              <w:pStyle w:val="af2"/>
              <w:jc w:val="center"/>
            </w:pPr>
            <w:r>
              <w:rPr>
                <w:b/>
                <w:bCs/>
                <w:spacing w:val="-4"/>
              </w:rPr>
              <w:t>69,5</w:t>
            </w:r>
          </w:p>
        </w:tc>
      </w:tr>
    </w:tbl>
    <w:p w:rsidR="00BC650E" w:rsidRDefault="00BC650E">
      <w:pPr>
        <w:jc w:val="right"/>
      </w:pPr>
    </w:p>
    <w:sectPr w:rsidR="00BC650E"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6A4"/>
    <w:rsid w:val="000136A4"/>
    <w:rsid w:val="00BC650E"/>
    <w:rsid w:val="00D2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en-US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b/>
      <w:bCs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5">
    <w:name w:val="Основной шрифт абзаца5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4">
    <w:name w:val="Основной шрифт абзаца4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3">
    <w:name w:val="Основной шрифт абзаца3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WW-WW8Num1ztrue7111111111111111111">
    <w:name w:val="WW-WW8Num1ztrue7111111111111111111"/>
  </w:style>
  <w:style w:type="character" w:customStyle="1" w:styleId="WW-WW8Num1ztrue11111111111111111111">
    <w:name w:val="WW-WW8Num1ztrue11111111111111111111"/>
  </w:style>
  <w:style w:type="character" w:customStyle="1" w:styleId="WW-WW8Num1ztrue21111111111111111111">
    <w:name w:val="WW-WW8Num1ztrue21111111111111111111"/>
  </w:style>
  <w:style w:type="character" w:customStyle="1" w:styleId="WW-WW8Num1ztrue31111111111111111111">
    <w:name w:val="WW-WW8Num1ztrue31111111111111111111"/>
  </w:style>
  <w:style w:type="character" w:customStyle="1" w:styleId="WW-WW8Num1ztrue41111111111111111111">
    <w:name w:val="WW-WW8Num1ztrue41111111111111111111"/>
  </w:style>
  <w:style w:type="character" w:customStyle="1" w:styleId="WW-WW8Num1ztrue51111111111111111111">
    <w:name w:val="WW-WW8Num1ztrue51111111111111111111"/>
  </w:style>
  <w:style w:type="character" w:customStyle="1" w:styleId="WW-WW8Num1ztrue61111111111111111111">
    <w:name w:val="WW-WW8Num1ztrue61111111111111111111"/>
  </w:style>
  <w:style w:type="character" w:customStyle="1" w:styleId="WW-WW8Num1ztrue71111111111111111111">
    <w:name w:val="WW-WW8Num1ztrue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211111111111111111111">
    <w:name w:val="WW-WW8Num1ztrue211111111111111111111"/>
  </w:style>
  <w:style w:type="character" w:customStyle="1" w:styleId="WW-WW8Num1ztrue311111111111111111111">
    <w:name w:val="WW-WW8Num1ztrue311111111111111111111"/>
  </w:style>
  <w:style w:type="character" w:customStyle="1" w:styleId="WW-WW8Num1ztrue411111111111111111111">
    <w:name w:val="WW-WW8Num1ztrue411111111111111111111"/>
  </w:style>
  <w:style w:type="character" w:customStyle="1" w:styleId="WW-WW8Num1ztrue511111111111111111111">
    <w:name w:val="WW-WW8Num1ztrue511111111111111111111"/>
  </w:style>
  <w:style w:type="character" w:customStyle="1" w:styleId="WW-WW8Num1ztrue611111111111111111111">
    <w:name w:val="WW-WW8Num1ztrue611111111111111111111"/>
  </w:style>
  <w:style w:type="character" w:customStyle="1" w:styleId="WW-WW8Num1ztrue711111111111111111111">
    <w:name w:val="WW-WW8Num1ztrue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2111111111111111111111">
    <w:name w:val="WW-WW8Num1ztrue2111111111111111111111"/>
  </w:style>
  <w:style w:type="character" w:customStyle="1" w:styleId="WW-WW8Num1ztrue3111111111111111111111">
    <w:name w:val="WW-WW8Num1ztrue3111111111111111111111"/>
  </w:style>
  <w:style w:type="character" w:customStyle="1" w:styleId="WW-WW8Num1ztrue4111111111111111111111">
    <w:name w:val="WW-WW8Num1ztrue4111111111111111111111"/>
  </w:style>
  <w:style w:type="character" w:customStyle="1" w:styleId="WW-WW8Num1ztrue5111111111111111111111">
    <w:name w:val="WW-WW8Num1ztrue5111111111111111111111"/>
  </w:style>
  <w:style w:type="character" w:customStyle="1" w:styleId="WW-WW8Num1ztrue6111111111111111111111">
    <w:name w:val="WW-WW8Num1ztrue6111111111111111111111"/>
  </w:style>
  <w:style w:type="character" w:customStyle="1" w:styleId="WW-WW8Num1ztrue7111111111111111111111">
    <w:name w:val="WW-WW8Num1ztrue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21111111111111111111111">
    <w:name w:val="WW-WW8Num1ztrue21111111111111111111111"/>
  </w:style>
  <w:style w:type="character" w:customStyle="1" w:styleId="WW-WW8Num1ztrue31111111111111111111111">
    <w:name w:val="WW-WW8Num1ztrue31111111111111111111111"/>
  </w:style>
  <w:style w:type="character" w:customStyle="1" w:styleId="WW-WW8Num1ztrue41111111111111111111111">
    <w:name w:val="WW-WW8Num1ztrue41111111111111111111111"/>
  </w:style>
  <w:style w:type="character" w:customStyle="1" w:styleId="WW-WW8Num1ztrue51111111111111111111111">
    <w:name w:val="WW-WW8Num1ztrue51111111111111111111111"/>
  </w:style>
  <w:style w:type="character" w:customStyle="1" w:styleId="WW-WW8Num1ztrue61111111111111111111111">
    <w:name w:val="WW-WW8Num1ztrue61111111111111111111111"/>
  </w:style>
  <w:style w:type="character" w:customStyle="1" w:styleId="WW-WW8Num1ztrue71111111111111111111111">
    <w:name w:val="WW-WW8Num1ztrue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1111111111111111111111">
    <w:name w:val="WW-WW8Num1ztrue211111111111111111111111"/>
  </w:style>
  <w:style w:type="character" w:customStyle="1" w:styleId="WW-WW8Num1ztrue311111111111111111111111">
    <w:name w:val="WW-WW8Num1ztrue311111111111111111111111"/>
  </w:style>
  <w:style w:type="character" w:customStyle="1" w:styleId="WW-WW8Num1ztrue411111111111111111111111">
    <w:name w:val="WW-WW8Num1ztrue411111111111111111111111"/>
  </w:style>
  <w:style w:type="character" w:customStyle="1" w:styleId="WW-WW8Num1ztrue511111111111111111111111">
    <w:name w:val="WW-WW8Num1ztrue511111111111111111111111"/>
  </w:style>
  <w:style w:type="character" w:customStyle="1" w:styleId="WW-WW8Num1ztrue611111111111111111111111">
    <w:name w:val="WW-WW8Num1ztrue611111111111111111111111"/>
  </w:style>
  <w:style w:type="character" w:customStyle="1" w:styleId="WW-WW8Num1ztrue711111111111111111111111">
    <w:name w:val="WW-WW8Num1ztrue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2111111111111111111111111">
    <w:name w:val="WW-WW8Num1ztrue2111111111111111111111111"/>
  </w:style>
  <w:style w:type="character" w:customStyle="1" w:styleId="WW-WW8Num1ztrue3111111111111111111111111">
    <w:name w:val="WW-WW8Num1ztrue3111111111111111111111111"/>
  </w:style>
  <w:style w:type="character" w:customStyle="1" w:styleId="WW-WW8Num1ztrue4111111111111111111111111">
    <w:name w:val="WW-WW8Num1ztrue4111111111111111111111111"/>
  </w:style>
  <w:style w:type="character" w:customStyle="1" w:styleId="WW-WW8Num1ztrue5111111111111111111111111">
    <w:name w:val="WW-WW8Num1ztrue5111111111111111111111111"/>
  </w:style>
  <w:style w:type="character" w:customStyle="1" w:styleId="WW-WW8Num1ztrue6111111111111111111111111">
    <w:name w:val="WW-WW8Num1ztrue6111111111111111111111111"/>
  </w:style>
  <w:style w:type="character" w:customStyle="1" w:styleId="WW-WW8Num1ztrue7111111111111111111111111">
    <w:name w:val="WW-WW8Num1ztrue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21111111111111111111111111">
    <w:name w:val="WW-WW8Num1ztrue21111111111111111111111111"/>
  </w:style>
  <w:style w:type="character" w:customStyle="1" w:styleId="WW-WW8Num1ztrue31111111111111111111111111">
    <w:name w:val="WW-WW8Num1ztrue31111111111111111111111111"/>
  </w:style>
  <w:style w:type="character" w:customStyle="1" w:styleId="WW-WW8Num1ztrue41111111111111111111111111">
    <w:name w:val="WW-WW8Num1ztrue41111111111111111111111111"/>
  </w:style>
  <w:style w:type="character" w:customStyle="1" w:styleId="WW-WW8Num1ztrue51111111111111111111111111">
    <w:name w:val="WW-WW8Num1ztrue51111111111111111111111111"/>
  </w:style>
  <w:style w:type="character" w:customStyle="1" w:styleId="WW-WW8Num1ztrue61111111111111111111111111">
    <w:name w:val="WW-WW8Num1ztrue61111111111111111111111111"/>
  </w:style>
  <w:style w:type="character" w:customStyle="1" w:styleId="WW-WW8Num1ztrue71111111111111111111111111">
    <w:name w:val="WW-WW8Num1ztrue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211111111111111111111111111">
    <w:name w:val="WW-WW8Num1ztrue211111111111111111111111111"/>
  </w:style>
  <w:style w:type="character" w:customStyle="1" w:styleId="WW-WW8Num1ztrue311111111111111111111111111">
    <w:name w:val="WW-WW8Num1ztrue311111111111111111111111111"/>
  </w:style>
  <w:style w:type="character" w:customStyle="1" w:styleId="WW-WW8Num1ztrue411111111111111111111111111">
    <w:name w:val="WW-WW8Num1ztrue411111111111111111111111111"/>
  </w:style>
  <w:style w:type="character" w:customStyle="1" w:styleId="WW-WW8Num1ztrue511111111111111111111111111">
    <w:name w:val="WW-WW8Num1ztrue511111111111111111111111111"/>
  </w:style>
  <w:style w:type="character" w:customStyle="1" w:styleId="WW-WW8Num1ztrue611111111111111111111111111">
    <w:name w:val="WW-WW8Num1ztrue611111111111111111111111111"/>
  </w:style>
  <w:style w:type="character" w:customStyle="1" w:styleId="WW-WW8Num1ztrue711111111111111111111111111">
    <w:name w:val="WW-WW8Num1ztrue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2111111111111111111111111111">
    <w:name w:val="WW-WW8Num1ztrue2111111111111111111111111111"/>
  </w:style>
  <w:style w:type="character" w:customStyle="1" w:styleId="WW-WW8Num1ztrue3111111111111111111111111111">
    <w:name w:val="WW-WW8Num1ztrue3111111111111111111111111111"/>
  </w:style>
  <w:style w:type="character" w:customStyle="1" w:styleId="WW-WW8Num1ztrue4111111111111111111111111111">
    <w:name w:val="WW-WW8Num1ztrue4111111111111111111111111111"/>
  </w:style>
  <w:style w:type="character" w:customStyle="1" w:styleId="WW-WW8Num1ztrue5111111111111111111111111111">
    <w:name w:val="WW-WW8Num1ztrue5111111111111111111111111111"/>
  </w:style>
  <w:style w:type="character" w:customStyle="1" w:styleId="WW-WW8Num1ztrue6111111111111111111111111111">
    <w:name w:val="WW-WW8Num1ztrue6111111111111111111111111111"/>
  </w:style>
  <w:style w:type="character" w:customStyle="1" w:styleId="WW-WW8Num1ztrue7111111111111111111111111111">
    <w:name w:val="WW-WW8Num1ztrue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21111111111111111111111111111">
    <w:name w:val="WW-WW8Num1ztrue21111111111111111111111111111"/>
  </w:style>
  <w:style w:type="character" w:customStyle="1" w:styleId="WW-WW8Num1ztrue31111111111111111111111111111">
    <w:name w:val="WW-WW8Num1ztrue31111111111111111111111111111"/>
  </w:style>
  <w:style w:type="character" w:customStyle="1" w:styleId="WW-WW8Num1ztrue41111111111111111111111111111">
    <w:name w:val="WW-WW8Num1ztrue41111111111111111111111111111"/>
  </w:style>
  <w:style w:type="character" w:customStyle="1" w:styleId="WW-WW8Num1ztrue51111111111111111111111111111">
    <w:name w:val="WW-WW8Num1ztrue51111111111111111111111111111"/>
  </w:style>
  <w:style w:type="character" w:customStyle="1" w:styleId="WW-WW8Num1ztrue61111111111111111111111111111">
    <w:name w:val="WW-WW8Num1ztrue61111111111111111111111111111"/>
  </w:style>
  <w:style w:type="character" w:customStyle="1" w:styleId="2">
    <w:name w:val="Основной шрифт абзаца2"/>
  </w:style>
  <w:style w:type="character" w:customStyle="1" w:styleId="WW-WW8Num1ztrue71111111111111111111111111111">
    <w:name w:val="WW-WW8Num1ztrue7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211111111111111111111111111111">
    <w:name w:val="WW-WW8Num1ztrue211111111111111111111111111111"/>
  </w:style>
  <w:style w:type="character" w:customStyle="1" w:styleId="WW-WW8Num1ztrue311111111111111111111111111111">
    <w:name w:val="WW-WW8Num1ztrue311111111111111111111111111111"/>
  </w:style>
  <w:style w:type="character" w:customStyle="1" w:styleId="WW-WW8Num1ztrue411111111111111111111111111111">
    <w:name w:val="WW-WW8Num1ztrue411111111111111111111111111111"/>
  </w:style>
  <w:style w:type="character" w:customStyle="1" w:styleId="WW-WW8Num1ztrue511111111111111111111111111111">
    <w:name w:val="WW-WW8Num1ztrue511111111111111111111111111111"/>
  </w:style>
  <w:style w:type="character" w:customStyle="1" w:styleId="WW-WW8Num1ztrue611111111111111111111111111111">
    <w:name w:val="WW-WW8Num1ztrue611111111111111111111111111111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10">
    <w:name w:val="Основной шрифт абзаца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">
    <w:name w:val="WW-Основной шрифт абзаца"/>
  </w:style>
  <w:style w:type="character" w:customStyle="1" w:styleId="a3">
    <w:name w:val="Символ нумерации"/>
  </w:style>
  <w:style w:type="character" w:customStyle="1" w:styleId="a4">
    <w:name w:val="Верхний колонтитул Знак"/>
    <w:rPr>
      <w:sz w:val="24"/>
      <w:szCs w:val="24"/>
      <w:lang w:val="en-US"/>
    </w:rPr>
  </w:style>
  <w:style w:type="character" w:customStyle="1" w:styleId="a5">
    <w:name w:val="Нижний колонтитул Знак"/>
    <w:rPr>
      <w:sz w:val="24"/>
      <w:szCs w:val="24"/>
      <w:lang w:val="en-US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  <w:lang w:val="en-US" w:eastAsia="zh-CN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pPr>
      <w:jc w:val="both"/>
    </w:pPr>
    <w:rPr>
      <w:lang w:val="ru-RU"/>
    </w:rPr>
  </w:style>
  <w:style w:type="paragraph" w:styleId="ab">
    <w:name w:val="List"/>
    <w:basedOn w:val="aa"/>
    <w:rPr>
      <w:rFonts w:ascii="Arial" w:hAnsi="Arial"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d">
    <w:name w:val="index heading"/>
    <w:basedOn w:val="a"/>
    <w:pPr>
      <w:suppressLineNumbers/>
    </w:pPr>
    <w:rPr>
      <w:rFonts w:ascii="Arial" w:hAnsi="Arial" w:cs="Tahoma"/>
    </w:rPr>
  </w:style>
  <w:style w:type="paragraph" w:styleId="ae">
    <w:name w:val="Body Text Indent"/>
    <w:basedOn w:val="a"/>
    <w:pPr>
      <w:ind w:firstLine="540"/>
      <w:jc w:val="both"/>
    </w:pPr>
    <w:rPr>
      <w:lang w:val="ru-RU"/>
    </w:rPr>
  </w:style>
  <w:style w:type="paragraph" w:customStyle="1" w:styleId="210">
    <w:name w:val="Основной текст с отступом 21"/>
    <w:basedOn w:val="a"/>
    <w:pPr>
      <w:ind w:firstLine="360"/>
      <w:jc w:val="both"/>
    </w:pPr>
    <w:rPr>
      <w:lang w:val="ru-RU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tabs>
        <w:tab w:val="left" w:pos="720"/>
      </w:tabs>
      <w:ind w:left="360"/>
      <w:jc w:val="both"/>
    </w:pPr>
    <w:rPr>
      <w:lang w:val="ru-RU"/>
    </w:rPr>
  </w:style>
  <w:style w:type="paragraph" w:customStyle="1" w:styleId="af">
    <w:name w:val="Содержимое врезки"/>
    <w:basedOn w:val="aa"/>
  </w:style>
  <w:style w:type="paragraph" w:customStyle="1" w:styleId="xl85">
    <w:name w:val="xl85"/>
    <w:basedOn w:val="a"/>
    <w:pPr>
      <w:suppressAutoHyphens w:val="0"/>
      <w:spacing w:before="280" w:after="280"/>
      <w:jc w:val="center"/>
    </w:pPr>
    <w:rPr>
      <w:b/>
      <w:bCs/>
      <w:lang w:val="ru-RU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pPr>
      <w:suppressAutoHyphens w:val="0"/>
      <w:spacing w:before="280" w:after="280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66">
    <w:name w:val="xl66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67">
    <w:name w:val="xl67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68">
    <w:name w:val="xl68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69">
    <w:name w:val="xl69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70">
    <w:name w:val="xl70"/>
    <w:basedOn w:val="a"/>
    <w:pPr>
      <w:shd w:val="clear" w:color="auto" w:fill="FFFFFF"/>
      <w:suppressAutoHyphens w:val="0"/>
      <w:spacing w:before="280" w:after="280"/>
      <w:jc w:val="right"/>
    </w:pPr>
    <w:rPr>
      <w:rFonts w:ascii="PT Astra Serif" w:hAnsi="PT Astra Serif" w:cs="PT Astra Serif"/>
      <w:lang w:val="ru-RU"/>
    </w:rPr>
  </w:style>
  <w:style w:type="paragraph" w:customStyle="1" w:styleId="xl71">
    <w:name w:val="xl71"/>
    <w:basedOn w:val="a"/>
    <w:pPr>
      <w:pBdr>
        <w:top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rFonts w:ascii="PT Astra Serif" w:hAnsi="PT Astra Serif" w:cs="PT Astra Serif"/>
      <w:lang w:val="ru-RU"/>
    </w:rPr>
  </w:style>
  <w:style w:type="paragraph" w:customStyle="1" w:styleId="xl72">
    <w:name w:val="xl72"/>
    <w:basedOn w:val="a"/>
    <w:pPr>
      <w:pBdr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73">
    <w:name w:val="xl73"/>
    <w:basedOn w:val="a"/>
    <w:pPr>
      <w:pBdr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74">
    <w:name w:val="xl74"/>
    <w:basedOn w:val="a"/>
    <w:pPr>
      <w:pBdr>
        <w:top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rFonts w:ascii="PT Astra Serif" w:hAnsi="PT Astra Serif" w:cs="PT Astra Serif"/>
      <w:lang w:val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top"/>
    </w:pPr>
    <w:rPr>
      <w:rFonts w:ascii="PT Astra Serif" w:hAnsi="PT Astra Serif" w:cs="PT Astra Serif"/>
      <w:color w:val="000000"/>
      <w:lang w:val="ru-RU"/>
    </w:rPr>
  </w:style>
  <w:style w:type="paragraph" w:customStyle="1" w:styleId="xl76">
    <w:name w:val="xl76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b/>
      <w:bCs/>
      <w:lang w:val="ru-RU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PT Astra Serif" w:hAnsi="PT Astra Serif" w:cs="PT Astra Serif"/>
      <w:color w:val="000000"/>
      <w:lang w:val="ru-RU"/>
    </w:rPr>
  </w:style>
  <w:style w:type="paragraph" w:customStyle="1" w:styleId="xl78">
    <w:name w:val="xl78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color w:val="FF0000"/>
      <w:lang w:val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rFonts w:ascii="PT Astra Serif" w:hAnsi="PT Astra Serif" w:cs="PT Astra Serif"/>
      <w:lang w:val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rFonts w:ascii="PT Astra Serif" w:hAnsi="PT Astra Serif" w:cs="PT Astra Serif"/>
      <w:lang w:val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</w:pPr>
    <w:rPr>
      <w:color w:val="000000"/>
      <w:lang w:val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</w:pPr>
    <w:rPr>
      <w:rFonts w:ascii="PT Astra Serif" w:hAnsi="PT Astra Serif" w:cs="PT Astra Serif"/>
      <w:color w:val="000000"/>
      <w:lang w:val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  <w:textAlignment w:val="top"/>
    </w:pPr>
    <w:rPr>
      <w:rFonts w:ascii="PT Astra Serif" w:hAnsi="PT Astra Serif" w:cs="PT Astra Serif"/>
      <w:color w:val="000000"/>
      <w:lang w:val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center"/>
    </w:pPr>
    <w:rPr>
      <w:color w:val="000000"/>
      <w:lang w:val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color w:val="4C4C4C"/>
      <w:lang w:val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both"/>
      <w:textAlignment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center"/>
    </w:pPr>
    <w:rPr>
      <w:color w:val="000000"/>
      <w:lang w:val="ru-RU"/>
    </w:rPr>
  </w:style>
  <w:style w:type="paragraph" w:customStyle="1" w:styleId="xl99">
    <w:name w:val="xl99"/>
    <w:basedOn w:val="a"/>
    <w:pP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lang w:val="ru-RU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lang w:val="ru-RU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center"/>
    </w:pPr>
    <w:rPr>
      <w:rFonts w:ascii="PT Astra Serif" w:hAnsi="PT Astra Serif" w:cs="PT Astra Serif"/>
      <w:b/>
      <w:bCs/>
      <w:color w:val="000000"/>
      <w:lang w:val="ru-RU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b/>
      <w:bCs/>
      <w:color w:val="4C4C4C"/>
      <w:lang w:val="ru-RU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lang w:val="ru-RU"/>
    </w:rPr>
  </w:style>
  <w:style w:type="paragraph" w:customStyle="1" w:styleId="xl107">
    <w:name w:val="xl107"/>
    <w:basedOn w:val="a"/>
    <w:pPr>
      <w:shd w:val="clear" w:color="auto" w:fill="FFFFFF"/>
      <w:suppressAutoHyphens w:val="0"/>
      <w:spacing w:before="280" w:after="280"/>
      <w:jc w:val="center"/>
    </w:pPr>
    <w:rPr>
      <w:rFonts w:ascii="PT Astra Serif" w:hAnsi="PT Astra Serif" w:cs="PT Astra Serif"/>
      <w:b/>
      <w:bCs/>
      <w:sz w:val="28"/>
      <w:szCs w:val="28"/>
      <w:lang w:val="ru-RU"/>
    </w:rPr>
  </w:style>
  <w:style w:type="paragraph" w:customStyle="1" w:styleId="xl108">
    <w:name w:val="xl108"/>
    <w:basedOn w:val="a"/>
    <w:pPr>
      <w:shd w:val="clear" w:color="auto" w:fill="FFFFFF"/>
      <w:suppressAutoHyphens w:val="0"/>
      <w:spacing w:before="280" w:after="280"/>
      <w:jc w:val="center"/>
    </w:pPr>
    <w:rPr>
      <w:rFonts w:ascii="PT Astra Serif" w:hAnsi="PT Astra Serif" w:cs="PT Astra Serif"/>
      <w:b/>
      <w:bCs/>
      <w:lang w:val="ru-RU"/>
    </w:rPr>
  </w:style>
  <w:style w:type="paragraph" w:customStyle="1" w:styleId="xl109">
    <w:name w:val="xl109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110">
    <w:name w:val="xl110"/>
    <w:basedOn w:val="a"/>
    <w:pPr>
      <w:shd w:val="clear" w:color="auto" w:fill="FFFFFF"/>
      <w:suppressAutoHyphens w:val="0"/>
      <w:spacing w:before="280" w:after="280"/>
    </w:pPr>
    <w:rPr>
      <w:rFonts w:ascii="PT Astra Serif" w:hAnsi="PT Astra Serif" w:cs="PT Astra Serif"/>
      <w:lang w:val="ru-RU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rFonts w:ascii="PT Astra Serif" w:hAnsi="PT Astra Serif" w:cs="PT Astra Serif"/>
      <w:lang w:val="ru-RU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rFonts w:ascii="PT Astra Serif" w:hAnsi="PT Astra Serif" w:cs="PT Astra Serif"/>
      <w:lang w:val="ru-RU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rFonts w:ascii="PT Astra Serif" w:hAnsi="PT Astra Serif" w:cs="PT Astra Serif"/>
      <w:lang w:val="ru-RU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rFonts w:ascii="PT Astra Serif" w:hAnsi="PT Astra Serif" w:cs="PT Astra Serif"/>
      <w:lang w:val="ru-RU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rFonts w:ascii="PT Astra Serif" w:hAnsi="PT Astra Serif" w:cs="PT Astra Serif"/>
      <w:lang w:val="ru-RU"/>
    </w:rPr>
  </w:style>
  <w:style w:type="paragraph" w:customStyle="1" w:styleId="xl116">
    <w:name w:val="xl116"/>
    <w:basedOn w:val="a"/>
    <w:pPr>
      <w:shd w:val="clear" w:color="auto" w:fill="FFFFFF"/>
      <w:suppressAutoHyphens w:val="0"/>
      <w:spacing w:before="280" w:after="280"/>
    </w:pPr>
    <w:rPr>
      <w:sz w:val="28"/>
      <w:szCs w:val="28"/>
      <w:lang w:val="ru-RU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118">
    <w:name w:val="xl11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120">
    <w:name w:val="xl12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rFonts w:ascii="PT Astra Serif" w:hAnsi="PT Astra Serif" w:cs="PT Astra Serif"/>
      <w:color w:val="000000"/>
      <w:lang w:val="ru-RU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rFonts w:ascii="PT Astra Serif" w:hAnsi="PT Astra Serif" w:cs="PT Astra Serif"/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8020</Words>
  <Characters>45718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Администратор</dc:creator>
  <cp:lastModifiedBy>user</cp:lastModifiedBy>
  <cp:revision>2</cp:revision>
  <cp:lastPrinted>2022-10-21T05:09:00Z</cp:lastPrinted>
  <dcterms:created xsi:type="dcterms:W3CDTF">2023-01-12T05:54:00Z</dcterms:created>
  <dcterms:modified xsi:type="dcterms:W3CDTF">2023-01-12T05:54:00Z</dcterms:modified>
</cp:coreProperties>
</file>